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58D2" w14:textId="39418D7E" w:rsidR="006E3A1C" w:rsidRDefault="009A43E5" w:rsidP="006E3A1C">
      <w:pPr>
        <w:pStyle w:val="Title"/>
        <w:rPr>
          <w:color w:val="2F5496" w:themeColor="accent5" w:themeShade="BF"/>
          <w:sz w:val="20"/>
          <w:szCs w:val="20"/>
        </w:rPr>
      </w:pPr>
      <w:r>
        <w:rPr>
          <w:color w:val="2F5496" w:themeColor="accent5" w:themeShade="BF"/>
        </w:rPr>
        <w:t>The Gifts 5</w:t>
      </w:r>
      <w:r w:rsidR="00173138">
        <w:rPr>
          <w:color w:val="2F5496" w:themeColor="accent5" w:themeShade="BF"/>
        </w:rPr>
        <w:t>—</w:t>
      </w:r>
      <w:r>
        <w:rPr>
          <w:color w:val="2F5496" w:themeColor="accent5" w:themeShade="BF"/>
        </w:rPr>
        <w:t>Teachers</w:t>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173138">
        <w:rPr>
          <w:color w:val="2F5496" w:themeColor="accent5" w:themeShade="BF"/>
        </w:rPr>
        <w:tab/>
      </w:r>
      <w:r w:rsidR="00702607">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8</w:t>
      </w:r>
      <w:r w:rsidR="00173138">
        <w:rPr>
          <w:color w:val="2F5496" w:themeColor="accent5" w:themeShade="BF"/>
          <w:sz w:val="20"/>
          <w:szCs w:val="20"/>
        </w:rPr>
        <w:t>-</w:t>
      </w:r>
      <w:r>
        <w:rPr>
          <w:color w:val="2F5496" w:themeColor="accent5" w:themeShade="BF"/>
          <w:sz w:val="20"/>
          <w:szCs w:val="20"/>
        </w:rPr>
        <w:t>06</w:t>
      </w:r>
      <w:r w:rsidR="00173138">
        <w:rPr>
          <w:color w:val="2F5496" w:themeColor="accent5" w:themeShade="BF"/>
          <w:sz w:val="20"/>
          <w:szCs w:val="20"/>
        </w:rPr>
        <w:t>-17</w:t>
      </w:r>
    </w:p>
    <w:p w14:paraId="11F34CC1"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12D397F6" wp14:editId="5A796D57">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019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1B907D68" w14:textId="77777777" w:rsidR="00470F89" w:rsidRDefault="00470F89" w:rsidP="00470F89">
      <w:r>
        <w:t xml:space="preserve">Purpose: To teach our family the functions, traits, and necessity of the 5 fold Ministers.  </w:t>
      </w:r>
    </w:p>
    <w:p w14:paraId="1127BDA6" w14:textId="77777777" w:rsidR="00470F89" w:rsidRDefault="00470F89" w:rsidP="00470F89"/>
    <w:p w14:paraId="3CA34BFE" w14:textId="77777777" w:rsidR="00470F89" w:rsidRDefault="00470F89" w:rsidP="00470F89">
      <w:r>
        <w:t xml:space="preserve">What does this teaching accomplish? </w:t>
      </w:r>
    </w:p>
    <w:p w14:paraId="5FA71C13" w14:textId="77777777" w:rsidR="00470F89" w:rsidRDefault="00470F89" w:rsidP="00470F89">
      <w:r>
        <w:t>This teaching will allow the family to recognize the calling on people who are called into the 5 fold ministry which will enable them to submit to those gifts without the need for hierarchical authority structures freeing up the body from pointless ladder climbing and ambiguity to accomplish its collective mandate joyfully and effectively.</w:t>
      </w:r>
    </w:p>
    <w:p w14:paraId="28ECE5B6" w14:textId="77777777" w:rsidR="00470F89" w:rsidRDefault="00470F89" w:rsidP="00470F89"/>
    <w:p w14:paraId="233544AC" w14:textId="077EB7A0" w:rsidR="00470F89" w:rsidRDefault="00470F89" w:rsidP="00470F89">
      <w:r>
        <w:t xml:space="preserve">Thesis: </w:t>
      </w:r>
      <w:r w:rsidR="00525552">
        <w:t>Teachers</w:t>
      </w:r>
      <w:r>
        <w:t xml:space="preserve"> are gifts from </w:t>
      </w:r>
      <w:r w:rsidR="00525552">
        <w:t>Jesus to the church designed to push God’s people to continually grow in understanding and application of truth. A mature teacher will teach others how to teach.</w:t>
      </w:r>
      <w:r>
        <w:t xml:space="preserve"> </w:t>
      </w:r>
    </w:p>
    <w:p w14:paraId="4D982DE2" w14:textId="77777777" w:rsidR="00470F89" w:rsidRDefault="00470F89" w:rsidP="00470F89"/>
    <w:p w14:paraId="6225282B" w14:textId="77777777" w:rsidR="00470F89" w:rsidRPr="005804A7" w:rsidRDefault="00470F89" w:rsidP="00470F89">
      <w:pPr>
        <w:outlineLvl w:val="0"/>
        <w:rPr>
          <w:rFonts w:ascii="Helvetica Neue" w:eastAsia="Times New Roman" w:hAnsi="Helvetica Neue" w:cs="Times New Roman"/>
          <w:color w:val="002060"/>
          <w:kern w:val="36"/>
          <w:sz w:val="21"/>
          <w:szCs w:val="21"/>
        </w:rPr>
      </w:pPr>
      <w:r w:rsidRPr="005804A7">
        <w:rPr>
          <w:rFonts w:ascii="Helvetica Neue" w:eastAsia="Times New Roman" w:hAnsi="Helvetica Neue" w:cs="Times New Roman"/>
          <w:b/>
          <w:color w:val="002060"/>
          <w:kern w:val="36"/>
          <w:sz w:val="31"/>
          <w:szCs w:val="27"/>
        </w:rPr>
        <w:t>Ephesians 4:10-13</w:t>
      </w:r>
      <w:r w:rsidRPr="005804A7">
        <w:rPr>
          <w:rFonts w:ascii="Helvetica Neue" w:eastAsia="Times New Roman" w:hAnsi="Helvetica Neue" w:cs="Times New Roman"/>
          <w:color w:val="002060"/>
          <w:kern w:val="36"/>
          <w:sz w:val="25"/>
          <w:szCs w:val="21"/>
        </w:rPr>
        <w:t xml:space="preserve"> </w:t>
      </w:r>
      <w:r w:rsidRPr="005804A7">
        <w:rPr>
          <w:rFonts w:ascii="Helvetica Neue" w:eastAsia="Times New Roman" w:hAnsi="Helvetica Neue" w:cs="Times New Roman"/>
          <w:color w:val="002060"/>
          <w:kern w:val="36"/>
          <w:sz w:val="21"/>
          <w:szCs w:val="21"/>
        </w:rPr>
        <w:t>(NLT)</w:t>
      </w:r>
    </w:p>
    <w:p w14:paraId="4682D722" w14:textId="77777777" w:rsidR="00470F89" w:rsidRPr="00F6255B" w:rsidRDefault="00470F89" w:rsidP="00470F89">
      <w:pPr>
        <w:outlineLvl w:val="0"/>
        <w:rPr>
          <w:rFonts w:ascii="Helvetica Neue" w:hAnsi="Helvetica Neue" w:cs="Times New Roman"/>
          <w:color w:val="002060"/>
        </w:rPr>
      </w:pPr>
      <w:r w:rsidRPr="005804A7">
        <w:rPr>
          <w:rFonts w:ascii="Arial" w:hAnsi="Arial" w:cs="Arial"/>
          <w:b/>
          <w:bCs/>
          <w:color w:val="002060"/>
          <w:sz w:val="18"/>
          <w:szCs w:val="18"/>
          <w:vertAlign w:val="superscript"/>
        </w:rPr>
        <w:t>10 </w:t>
      </w:r>
      <w:r w:rsidRPr="005804A7">
        <w:rPr>
          <w:rFonts w:ascii="Helvetica Neue" w:hAnsi="Helvetica Neue" w:cs="Times New Roman"/>
          <w:color w:val="002060"/>
        </w:rPr>
        <w:t>And the same one who descended is the one who ascended higher than all the heavens, so that he might fill the entire universe with himself.</w:t>
      </w:r>
    </w:p>
    <w:p w14:paraId="3DD44122" w14:textId="24840134" w:rsidR="006E3A1C" w:rsidRDefault="00470F89" w:rsidP="00470F89">
      <w:pPr>
        <w:tabs>
          <w:tab w:val="right" w:pos="10800"/>
        </w:tabs>
        <w:rPr>
          <w:rFonts w:ascii="Helvetica Neue" w:hAnsi="Helvetica Neue" w:cs="Times New Roman"/>
          <w:color w:val="002060"/>
        </w:rPr>
      </w:pPr>
      <w:r w:rsidRPr="005804A7">
        <w:rPr>
          <w:rFonts w:ascii="Arial" w:hAnsi="Arial" w:cs="Arial"/>
          <w:b/>
          <w:bCs/>
          <w:color w:val="002060"/>
          <w:sz w:val="18"/>
          <w:szCs w:val="18"/>
          <w:vertAlign w:val="superscript"/>
        </w:rPr>
        <w:t>11 </w:t>
      </w:r>
      <w:r w:rsidRPr="005804A7">
        <w:rPr>
          <w:rFonts w:ascii="Helvetica Neue" w:hAnsi="Helvetica Neue" w:cs="Times New Roman"/>
          <w:color w:val="002060"/>
        </w:rPr>
        <w:t xml:space="preserve">Now </w:t>
      </w:r>
      <w:r w:rsidRPr="005804A7">
        <w:rPr>
          <w:rFonts w:ascii="Helvetica Neue" w:hAnsi="Helvetica Neue" w:cs="Times New Roman"/>
          <w:color w:val="002060"/>
          <w:highlight w:val="yellow"/>
        </w:rPr>
        <w:t>these are the gifts</w:t>
      </w:r>
      <w:r w:rsidRPr="005804A7">
        <w:rPr>
          <w:rFonts w:ascii="Helvetica Neue" w:hAnsi="Helvetica Neue" w:cs="Times New Roman"/>
          <w:color w:val="002060"/>
        </w:rPr>
        <w:t xml:space="preserve"> Christ gave to the church: the apostles, the prophets, the evangelists, and the pastors and teachers. </w:t>
      </w:r>
      <w:r w:rsidRPr="005804A7">
        <w:rPr>
          <w:rFonts w:ascii="Arial" w:hAnsi="Arial" w:cs="Arial"/>
          <w:b/>
          <w:bCs/>
          <w:color w:val="002060"/>
          <w:sz w:val="18"/>
          <w:szCs w:val="18"/>
          <w:vertAlign w:val="superscript"/>
        </w:rPr>
        <w:t>12 </w:t>
      </w:r>
      <w:r w:rsidRPr="005804A7">
        <w:rPr>
          <w:rFonts w:ascii="Helvetica Neue" w:hAnsi="Helvetica Neue" w:cs="Times New Roman"/>
          <w:color w:val="002060"/>
        </w:rPr>
        <w:t>Their responsibility is to equip God’s people to do his work and build up the church, the body of Christ. </w:t>
      </w:r>
      <w:r w:rsidRPr="005804A7">
        <w:rPr>
          <w:rFonts w:ascii="Arial" w:hAnsi="Arial" w:cs="Arial"/>
          <w:b/>
          <w:bCs/>
          <w:color w:val="002060"/>
          <w:sz w:val="18"/>
          <w:szCs w:val="18"/>
          <w:vertAlign w:val="superscript"/>
        </w:rPr>
        <w:t>13 </w:t>
      </w:r>
      <w:r w:rsidRPr="005804A7">
        <w:rPr>
          <w:rFonts w:ascii="Helvetica Neue" w:hAnsi="Helvetica Neue" w:cs="Times New Roman"/>
          <w:color w:val="002060"/>
        </w:rPr>
        <w:t>This will continue until we all come to such unity in our faith and knowledge of God’s Son that we will be mature in the Lord, measuring up to the full and complete standard of Christ.</w:t>
      </w:r>
    </w:p>
    <w:p w14:paraId="1E3447E2" w14:textId="77777777" w:rsidR="00AE1B4A" w:rsidRDefault="00AE1B4A" w:rsidP="00470F89">
      <w:pPr>
        <w:tabs>
          <w:tab w:val="right" w:pos="10800"/>
        </w:tabs>
        <w:rPr>
          <w:rFonts w:ascii="Helvetica Neue" w:hAnsi="Helvetica Neue" w:cs="Times New Roman"/>
          <w:color w:val="002060"/>
        </w:rPr>
      </w:pPr>
    </w:p>
    <w:p w14:paraId="166124DD" w14:textId="77777777" w:rsidR="00525552" w:rsidRDefault="00525552" w:rsidP="00525552">
      <w:pPr>
        <w:tabs>
          <w:tab w:val="right" w:pos="10800"/>
        </w:tabs>
        <w:rPr>
          <w:b/>
          <w:color w:val="385623" w:themeColor="accent6" w:themeShade="80"/>
        </w:rPr>
      </w:pPr>
      <w:r w:rsidRPr="00525552">
        <w:rPr>
          <w:b/>
          <w:color w:val="385623" w:themeColor="accent6" w:themeShade="80"/>
        </w:rPr>
        <w:t xml:space="preserve">Teachers are the </w:t>
      </w:r>
      <w:r w:rsidRPr="00525552">
        <w:rPr>
          <w:b/>
          <w:color w:val="385623" w:themeColor="accent6" w:themeShade="80"/>
          <w:u w:val="single"/>
        </w:rPr>
        <w:t>expositors</w:t>
      </w:r>
      <w:r w:rsidRPr="00525552">
        <w:rPr>
          <w:b/>
          <w:color w:val="385623" w:themeColor="accent6" w:themeShade="80"/>
        </w:rPr>
        <w:t xml:space="preserve"> of the church that equip us by adding to our faith and virtue knowledge through thorough and systematic explanation of the Word of God.  </w:t>
      </w:r>
    </w:p>
    <w:p w14:paraId="2357272E" w14:textId="77777777" w:rsidR="00525552" w:rsidRDefault="00525552" w:rsidP="00525552">
      <w:pPr>
        <w:tabs>
          <w:tab w:val="right" w:pos="10800"/>
        </w:tabs>
        <w:rPr>
          <w:b/>
          <w:color w:val="385623" w:themeColor="accent6" w:themeShade="80"/>
        </w:rPr>
      </w:pPr>
    </w:p>
    <w:p w14:paraId="6186D013" w14:textId="532FB695" w:rsidR="00525552" w:rsidRPr="00525552" w:rsidRDefault="00525552" w:rsidP="00525552">
      <w:pPr>
        <w:tabs>
          <w:tab w:val="right" w:pos="10800"/>
        </w:tabs>
      </w:pPr>
      <w:r w:rsidRPr="00525552">
        <w:t xml:space="preserve">They explain complicated ideas to us in a way that we can understand </w:t>
      </w:r>
      <w:r>
        <w:t>so we can</w:t>
      </w:r>
      <w:r w:rsidRPr="00525552">
        <w:t xml:space="preserve"> </w:t>
      </w:r>
      <w:r>
        <w:t>practice</w:t>
      </w:r>
      <w:r w:rsidRPr="00525552">
        <w:t xml:space="preserve"> what we’ve learned.</w:t>
      </w:r>
    </w:p>
    <w:p w14:paraId="56B65ED3" w14:textId="77777777" w:rsidR="00AE1B4A" w:rsidRDefault="00AE1B4A" w:rsidP="00470F89">
      <w:pPr>
        <w:tabs>
          <w:tab w:val="right" w:pos="10800"/>
        </w:tabs>
      </w:pPr>
    </w:p>
    <w:p w14:paraId="26FD4E3C" w14:textId="104AC098" w:rsidR="009F303B" w:rsidRPr="009F303B" w:rsidRDefault="00061DC1" w:rsidP="009F303B">
      <w:pPr>
        <w:pStyle w:val="Heading2"/>
        <w:rPr>
          <w:b/>
          <w:sz w:val="40"/>
        </w:rPr>
      </w:pPr>
      <w:r>
        <w:rPr>
          <w:b/>
          <w:sz w:val="40"/>
        </w:rPr>
        <w:t>Some</w:t>
      </w:r>
      <w:r w:rsidR="009F303B" w:rsidRPr="009F303B">
        <w:rPr>
          <w:b/>
          <w:sz w:val="40"/>
        </w:rPr>
        <w:t xml:space="preserve"> of us are called to be </w:t>
      </w:r>
      <w:r>
        <w:rPr>
          <w:b/>
          <w:sz w:val="40"/>
        </w:rPr>
        <w:t>Teachers</w:t>
      </w:r>
    </w:p>
    <w:p w14:paraId="5EAF18F4" w14:textId="77777777" w:rsidR="009F303B" w:rsidRDefault="009F303B" w:rsidP="00470F89">
      <w:pPr>
        <w:tabs>
          <w:tab w:val="right" w:pos="10800"/>
        </w:tabs>
      </w:pPr>
    </w:p>
    <w:p w14:paraId="6273AA95" w14:textId="49CC1C89" w:rsidR="003F7E31" w:rsidRDefault="003F7E31" w:rsidP="00470F89">
      <w:pPr>
        <w:tabs>
          <w:tab w:val="right" w:pos="10800"/>
        </w:tabs>
      </w:pPr>
      <w:r>
        <w:t>Characteristics of a Teacher</w:t>
      </w:r>
    </w:p>
    <w:p w14:paraId="380242DE" w14:textId="4D3A0091" w:rsidR="003F7E31" w:rsidRDefault="006A69DB" w:rsidP="00B37F3A">
      <w:pPr>
        <w:pStyle w:val="ListParagraph"/>
        <w:numPr>
          <w:ilvl w:val="0"/>
          <w:numId w:val="4"/>
        </w:numPr>
        <w:tabs>
          <w:tab w:val="right" w:pos="10800"/>
        </w:tabs>
      </w:pPr>
      <w:r>
        <w:t>Has a gift of teaching—meaning he or she will be good at teaching.</w:t>
      </w:r>
    </w:p>
    <w:p w14:paraId="66AB1B0F" w14:textId="087567A1" w:rsidR="006A69DB" w:rsidRDefault="005B7AE0" w:rsidP="00B37F3A">
      <w:pPr>
        <w:pStyle w:val="ListParagraph"/>
        <w:numPr>
          <w:ilvl w:val="0"/>
          <w:numId w:val="4"/>
        </w:numPr>
        <w:tabs>
          <w:tab w:val="right" w:pos="10800"/>
        </w:tabs>
      </w:pPr>
      <w:r>
        <w:t>True teachers are fully convinced of the truth of God and know why they are convinced, so they will often be perceived as firm people. To them truth is truth and we must all face it.</w:t>
      </w:r>
    </w:p>
    <w:p w14:paraId="53A55331" w14:textId="19C6F3C6" w:rsidR="005B7AE0" w:rsidRDefault="005B7AE0" w:rsidP="00B37F3A">
      <w:pPr>
        <w:pStyle w:val="ListParagraph"/>
        <w:numPr>
          <w:ilvl w:val="0"/>
          <w:numId w:val="4"/>
        </w:numPr>
        <w:tabs>
          <w:tab w:val="right" w:pos="10800"/>
        </w:tabs>
      </w:pPr>
      <w:r>
        <w:t>They are motivated to expose false assumptions and errors.</w:t>
      </w:r>
    </w:p>
    <w:p w14:paraId="1B154363" w14:textId="3CB81AA8" w:rsidR="005B7AE0" w:rsidRDefault="005B7AE0" w:rsidP="00B37F3A">
      <w:pPr>
        <w:pStyle w:val="ListParagraph"/>
        <w:numPr>
          <w:ilvl w:val="0"/>
          <w:numId w:val="4"/>
        </w:numPr>
        <w:tabs>
          <w:tab w:val="right" w:pos="10800"/>
        </w:tabs>
      </w:pPr>
      <w:r>
        <w:t xml:space="preserve">Teachers are life-long learners themselves and will read a lot on many different subjects. </w:t>
      </w:r>
    </w:p>
    <w:p w14:paraId="5273BA1F" w14:textId="7592271A" w:rsidR="005B7AE0" w:rsidRDefault="005B7AE0" w:rsidP="00B37F3A">
      <w:pPr>
        <w:pStyle w:val="ListParagraph"/>
        <w:numPr>
          <w:ilvl w:val="0"/>
          <w:numId w:val="4"/>
        </w:numPr>
        <w:tabs>
          <w:tab w:val="right" w:pos="10800"/>
        </w:tabs>
      </w:pPr>
      <w:r>
        <w:t xml:space="preserve">A true and mature teacher will </w:t>
      </w:r>
      <w:r w:rsidR="00B93447">
        <w:t>encourage others to teach and</w:t>
      </w:r>
      <w:r>
        <w:t xml:space="preserve"> </w:t>
      </w:r>
      <w:r w:rsidR="00B93447">
        <w:t>train them to be life long learners</w:t>
      </w:r>
      <w:r>
        <w:t xml:space="preserve">. </w:t>
      </w:r>
    </w:p>
    <w:p w14:paraId="0A63F6DD" w14:textId="77777777" w:rsidR="003F7E31" w:rsidRDefault="003F7E31" w:rsidP="00470F89">
      <w:pPr>
        <w:tabs>
          <w:tab w:val="right" w:pos="10800"/>
        </w:tabs>
      </w:pPr>
    </w:p>
    <w:p w14:paraId="4A9BFD28" w14:textId="77777777" w:rsidR="009505BD" w:rsidRDefault="00934A88" w:rsidP="00470F89">
      <w:pPr>
        <w:tabs>
          <w:tab w:val="right" w:pos="10800"/>
        </w:tabs>
      </w:pPr>
      <w:r>
        <w:t xml:space="preserve">Why do we need teachers in the church? </w:t>
      </w:r>
    </w:p>
    <w:p w14:paraId="6BCA05DC" w14:textId="77777777" w:rsidR="00934A88" w:rsidRDefault="00934A88" w:rsidP="00470F89">
      <w:pPr>
        <w:tabs>
          <w:tab w:val="right" w:pos="10800"/>
        </w:tabs>
      </w:pPr>
    </w:p>
    <w:p w14:paraId="0C68D72F" w14:textId="7D65C950" w:rsidR="00934A88" w:rsidRPr="000A6BAB" w:rsidRDefault="009F0071" w:rsidP="004F60DE">
      <w:pPr>
        <w:pStyle w:val="ListParagraph"/>
        <w:numPr>
          <w:ilvl w:val="0"/>
          <w:numId w:val="3"/>
        </w:numPr>
        <w:tabs>
          <w:tab w:val="right" w:pos="10800"/>
        </w:tabs>
        <w:rPr>
          <w:b/>
          <w:color w:val="385623" w:themeColor="accent6" w:themeShade="80"/>
        </w:rPr>
      </w:pPr>
      <w:r w:rsidRPr="000A6BAB">
        <w:rPr>
          <w:b/>
          <w:color w:val="385623" w:themeColor="accent6" w:themeShade="80"/>
        </w:rPr>
        <w:t xml:space="preserve">God’s Word tells us to continue </w:t>
      </w:r>
      <w:r w:rsidRPr="000A6BAB">
        <w:rPr>
          <w:b/>
          <w:color w:val="385623" w:themeColor="accent6" w:themeShade="80"/>
          <w:u w:val="single"/>
        </w:rPr>
        <w:t>learning</w:t>
      </w:r>
      <w:r w:rsidRPr="000A6BAB">
        <w:rPr>
          <w:b/>
          <w:color w:val="385623" w:themeColor="accent6" w:themeShade="80"/>
        </w:rPr>
        <w:t xml:space="preserve">. </w:t>
      </w:r>
    </w:p>
    <w:p w14:paraId="2D7EF06C" w14:textId="0630C363"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Proverbs 23:12 </w:t>
      </w:r>
      <w:r w:rsidRPr="004F60DE">
        <w:rPr>
          <w:b/>
          <w:bCs/>
          <w:color w:val="002060"/>
        </w:rPr>
        <w:t>(NLT)</w:t>
      </w:r>
    </w:p>
    <w:p w14:paraId="028DAD36" w14:textId="79DA22AB" w:rsidR="004F60DE" w:rsidRPr="004F60DE" w:rsidRDefault="004F60DE" w:rsidP="004F60DE">
      <w:pPr>
        <w:pStyle w:val="ListParagraph"/>
        <w:tabs>
          <w:tab w:val="right" w:pos="10800"/>
        </w:tabs>
        <w:ind w:left="1440"/>
        <w:rPr>
          <w:color w:val="002060"/>
        </w:rPr>
      </w:pPr>
      <w:r w:rsidRPr="004F60DE">
        <w:rPr>
          <w:b/>
          <w:bCs/>
          <w:color w:val="002060"/>
          <w:vertAlign w:val="superscript"/>
        </w:rPr>
        <w:t>12 </w:t>
      </w:r>
      <w:r w:rsidRPr="004F60DE">
        <w:rPr>
          <w:color w:val="002060"/>
        </w:rPr>
        <w:t>Commit yourself to instruction;</w:t>
      </w:r>
      <w:r w:rsidRPr="004F60DE">
        <w:rPr>
          <w:color w:val="002060"/>
        </w:rPr>
        <w:br/>
        <w:t>    listen carefully to words of knowledge.</w:t>
      </w:r>
    </w:p>
    <w:p w14:paraId="40F84E0E" w14:textId="7DC2C3A2"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Proverbs 15:14 </w:t>
      </w:r>
      <w:r w:rsidRPr="004F60DE">
        <w:rPr>
          <w:b/>
          <w:bCs/>
          <w:color w:val="002060"/>
        </w:rPr>
        <w:t>(NLT)</w:t>
      </w:r>
    </w:p>
    <w:p w14:paraId="659E296E" w14:textId="098CA650" w:rsidR="004F60DE" w:rsidRPr="004F60DE" w:rsidRDefault="004F60DE" w:rsidP="004F60DE">
      <w:pPr>
        <w:pStyle w:val="ListParagraph"/>
        <w:tabs>
          <w:tab w:val="right" w:pos="10800"/>
        </w:tabs>
        <w:ind w:left="1440"/>
        <w:rPr>
          <w:color w:val="002060"/>
        </w:rPr>
      </w:pPr>
      <w:r w:rsidRPr="004F60DE">
        <w:rPr>
          <w:b/>
          <w:bCs/>
          <w:color w:val="002060"/>
          <w:vertAlign w:val="superscript"/>
        </w:rPr>
        <w:t>14 </w:t>
      </w:r>
      <w:r w:rsidRPr="004F60DE">
        <w:rPr>
          <w:color w:val="002060"/>
        </w:rPr>
        <w:t>A wise person is hungry for knowledge,</w:t>
      </w:r>
      <w:r w:rsidRPr="004F60DE">
        <w:rPr>
          <w:color w:val="002060"/>
        </w:rPr>
        <w:br/>
        <w:t>    while the fool feeds on trash.</w:t>
      </w:r>
    </w:p>
    <w:p w14:paraId="20C0C342" w14:textId="2D13ED2F" w:rsidR="009F0071" w:rsidRPr="000A6BAB" w:rsidRDefault="009F0071" w:rsidP="004F60DE">
      <w:pPr>
        <w:pStyle w:val="ListParagraph"/>
        <w:numPr>
          <w:ilvl w:val="0"/>
          <w:numId w:val="3"/>
        </w:numPr>
        <w:tabs>
          <w:tab w:val="right" w:pos="10800"/>
        </w:tabs>
        <w:rPr>
          <w:b/>
          <w:color w:val="385623" w:themeColor="accent6" w:themeShade="80"/>
        </w:rPr>
      </w:pPr>
      <w:r w:rsidRPr="000A6BAB">
        <w:rPr>
          <w:b/>
          <w:color w:val="385623" w:themeColor="accent6" w:themeShade="80"/>
        </w:rPr>
        <w:lastRenderedPageBreak/>
        <w:t xml:space="preserve">God is </w:t>
      </w:r>
      <w:r w:rsidRPr="000A6BAB">
        <w:rPr>
          <w:b/>
          <w:color w:val="385623" w:themeColor="accent6" w:themeShade="80"/>
          <w:u w:val="single"/>
        </w:rPr>
        <w:t>pleased</w:t>
      </w:r>
      <w:r w:rsidRPr="000A6BAB">
        <w:rPr>
          <w:b/>
          <w:color w:val="385623" w:themeColor="accent6" w:themeShade="80"/>
        </w:rPr>
        <w:t xml:space="preserve"> when we gain knowledge and apply the truth we learn to our lives.</w:t>
      </w:r>
    </w:p>
    <w:p w14:paraId="28093DEF" w14:textId="77777777"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Colossians 1:9-10 </w:t>
      </w:r>
      <w:r w:rsidRPr="004F60DE">
        <w:rPr>
          <w:b/>
          <w:bCs/>
          <w:color w:val="002060"/>
        </w:rPr>
        <w:t>(NKJV)</w:t>
      </w:r>
    </w:p>
    <w:p w14:paraId="5BA019C3" w14:textId="07E465E4" w:rsidR="004F60DE" w:rsidRPr="004F60DE" w:rsidRDefault="004F60DE" w:rsidP="004F60DE">
      <w:pPr>
        <w:pStyle w:val="ListParagraph"/>
        <w:tabs>
          <w:tab w:val="right" w:pos="10800"/>
        </w:tabs>
        <w:ind w:left="1440"/>
        <w:rPr>
          <w:color w:val="002060"/>
        </w:rPr>
      </w:pPr>
      <w:r w:rsidRPr="004F60DE">
        <w:rPr>
          <w:b/>
          <w:bCs/>
          <w:color w:val="002060"/>
          <w:vertAlign w:val="superscript"/>
        </w:rPr>
        <w:t>9 </w:t>
      </w:r>
      <w:r w:rsidRPr="004F60DE">
        <w:rPr>
          <w:color w:val="002060"/>
        </w:rPr>
        <w:t>For this reason we also, since the day we heard it, do not cease to pray for you, and to ask that you may be filled with the knowledge of His will in all wisdom and spiritual understanding; </w:t>
      </w:r>
      <w:r w:rsidRPr="004F60DE">
        <w:rPr>
          <w:b/>
          <w:bCs/>
          <w:color w:val="002060"/>
          <w:vertAlign w:val="superscript"/>
        </w:rPr>
        <w:t>10 </w:t>
      </w:r>
      <w:r w:rsidRPr="004F60DE">
        <w:rPr>
          <w:color w:val="002060"/>
        </w:rPr>
        <w:t>that you may walk worthy of the Lord, fully pleasing </w:t>
      </w:r>
      <w:r w:rsidRPr="004F60DE">
        <w:rPr>
          <w:i/>
          <w:iCs/>
          <w:color w:val="002060"/>
        </w:rPr>
        <w:t>Him,</w:t>
      </w:r>
      <w:r w:rsidRPr="004F60DE">
        <w:rPr>
          <w:color w:val="002060"/>
        </w:rPr>
        <w:t> being fruitful in every good work and increasing in the knowledge of God;</w:t>
      </w:r>
    </w:p>
    <w:p w14:paraId="707EE602" w14:textId="4F4AD4EF" w:rsidR="00934A88" w:rsidRPr="000A6BAB" w:rsidRDefault="00934A88" w:rsidP="004F60DE">
      <w:pPr>
        <w:pStyle w:val="ListParagraph"/>
        <w:numPr>
          <w:ilvl w:val="0"/>
          <w:numId w:val="3"/>
        </w:numPr>
        <w:tabs>
          <w:tab w:val="right" w:pos="10800"/>
        </w:tabs>
        <w:rPr>
          <w:b/>
          <w:color w:val="385623" w:themeColor="accent6" w:themeShade="80"/>
        </w:rPr>
      </w:pPr>
      <w:r w:rsidRPr="000A6BAB">
        <w:rPr>
          <w:b/>
          <w:color w:val="385623" w:themeColor="accent6" w:themeShade="80"/>
        </w:rPr>
        <w:t xml:space="preserve">We live better, more productive, and more </w:t>
      </w:r>
      <w:r w:rsidRPr="000A6BAB">
        <w:rPr>
          <w:b/>
          <w:color w:val="385623" w:themeColor="accent6" w:themeShade="80"/>
          <w:u w:val="single"/>
        </w:rPr>
        <w:t>hopeful</w:t>
      </w:r>
      <w:r w:rsidRPr="000A6BAB">
        <w:rPr>
          <w:b/>
          <w:color w:val="385623" w:themeColor="accent6" w:themeShade="80"/>
        </w:rPr>
        <w:t xml:space="preserve"> lives when we increase in knowledge.</w:t>
      </w:r>
    </w:p>
    <w:p w14:paraId="02EF4AD6" w14:textId="08A2DE9B"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Proverbs 10:14 </w:t>
      </w:r>
      <w:r w:rsidRPr="004F60DE">
        <w:rPr>
          <w:b/>
          <w:bCs/>
          <w:color w:val="002060"/>
        </w:rPr>
        <w:t>(NLT)</w:t>
      </w:r>
    </w:p>
    <w:p w14:paraId="3116A100" w14:textId="77777777" w:rsidR="004F60DE" w:rsidRPr="004F60DE" w:rsidRDefault="004F60DE" w:rsidP="004F60DE">
      <w:pPr>
        <w:pStyle w:val="ListParagraph"/>
        <w:tabs>
          <w:tab w:val="right" w:pos="10800"/>
        </w:tabs>
        <w:ind w:left="1440"/>
        <w:rPr>
          <w:color w:val="002060"/>
        </w:rPr>
      </w:pPr>
      <w:r w:rsidRPr="004F60DE">
        <w:rPr>
          <w:b/>
          <w:bCs/>
          <w:color w:val="002060"/>
          <w:vertAlign w:val="superscript"/>
        </w:rPr>
        <w:t>14 </w:t>
      </w:r>
      <w:r w:rsidRPr="004F60DE">
        <w:rPr>
          <w:color w:val="002060"/>
        </w:rPr>
        <w:t>Wise people treasure knowledge,</w:t>
      </w:r>
      <w:r w:rsidRPr="004F60DE">
        <w:rPr>
          <w:color w:val="002060"/>
        </w:rPr>
        <w:br/>
        <w:t>    but the babbling of a fool invites disaster.</w:t>
      </w:r>
    </w:p>
    <w:p w14:paraId="4C2B4BC0" w14:textId="452361F1"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Proverbs 19:2 </w:t>
      </w:r>
      <w:r w:rsidRPr="004F60DE">
        <w:rPr>
          <w:b/>
          <w:bCs/>
          <w:color w:val="002060"/>
        </w:rPr>
        <w:t>(NLT)</w:t>
      </w:r>
    </w:p>
    <w:p w14:paraId="3405F1EC" w14:textId="77777777" w:rsidR="004F60DE" w:rsidRPr="004F60DE" w:rsidRDefault="004F60DE" w:rsidP="004F60DE">
      <w:pPr>
        <w:pStyle w:val="ListParagraph"/>
        <w:tabs>
          <w:tab w:val="right" w:pos="10800"/>
        </w:tabs>
        <w:ind w:left="1440"/>
        <w:rPr>
          <w:color w:val="002060"/>
        </w:rPr>
      </w:pPr>
      <w:r w:rsidRPr="004F60DE">
        <w:rPr>
          <w:b/>
          <w:bCs/>
          <w:color w:val="002060"/>
          <w:vertAlign w:val="superscript"/>
        </w:rPr>
        <w:t>2 </w:t>
      </w:r>
      <w:r w:rsidRPr="004F60DE">
        <w:rPr>
          <w:color w:val="002060"/>
        </w:rPr>
        <w:t>Enthusiasm without knowledge is no good;</w:t>
      </w:r>
      <w:r w:rsidRPr="004F60DE">
        <w:rPr>
          <w:color w:val="002060"/>
        </w:rPr>
        <w:br/>
        <w:t>    haste makes mistakes.</w:t>
      </w:r>
    </w:p>
    <w:p w14:paraId="631EB729" w14:textId="3203EAE7"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Proverbs 24:5 </w:t>
      </w:r>
      <w:r w:rsidRPr="004F60DE">
        <w:rPr>
          <w:b/>
          <w:bCs/>
          <w:color w:val="002060"/>
        </w:rPr>
        <w:t>(NLT)</w:t>
      </w:r>
    </w:p>
    <w:p w14:paraId="2C65843A" w14:textId="4B99C4CA" w:rsidR="004F60DE" w:rsidRPr="004F60DE" w:rsidRDefault="004F60DE" w:rsidP="004F60DE">
      <w:pPr>
        <w:pStyle w:val="ListParagraph"/>
        <w:tabs>
          <w:tab w:val="right" w:pos="10800"/>
        </w:tabs>
        <w:ind w:left="1440"/>
        <w:rPr>
          <w:color w:val="002060"/>
        </w:rPr>
      </w:pPr>
      <w:r w:rsidRPr="004F60DE">
        <w:rPr>
          <w:b/>
          <w:bCs/>
          <w:color w:val="002060"/>
          <w:vertAlign w:val="superscript"/>
        </w:rPr>
        <w:t>5 </w:t>
      </w:r>
      <w:r w:rsidRPr="004F60DE">
        <w:rPr>
          <w:color w:val="002060"/>
        </w:rPr>
        <w:t>The wise are mightier than the strong,</w:t>
      </w:r>
      <w:r w:rsidRPr="004F60DE">
        <w:rPr>
          <w:color w:val="002060"/>
        </w:rPr>
        <w:br/>
        <w:t>    and those with knowledge grow stronger and stronger.</w:t>
      </w:r>
    </w:p>
    <w:p w14:paraId="4D8E60DD" w14:textId="71CBC9A6" w:rsidR="004F60DE" w:rsidRPr="004F60DE" w:rsidRDefault="004F60DE" w:rsidP="004F60DE">
      <w:pPr>
        <w:pStyle w:val="ListParagraph"/>
        <w:numPr>
          <w:ilvl w:val="1"/>
          <w:numId w:val="3"/>
        </w:numPr>
        <w:tabs>
          <w:tab w:val="right" w:pos="10800"/>
        </w:tabs>
        <w:rPr>
          <w:color w:val="002060"/>
        </w:rPr>
      </w:pPr>
      <w:r w:rsidRPr="004F60DE">
        <w:rPr>
          <w:b/>
          <w:bCs/>
          <w:color w:val="002060"/>
          <w:sz w:val="28"/>
        </w:rPr>
        <w:t xml:space="preserve">Proverbs 24:14 </w:t>
      </w:r>
      <w:r w:rsidRPr="004F60DE">
        <w:rPr>
          <w:b/>
          <w:bCs/>
          <w:color w:val="002060"/>
        </w:rPr>
        <w:t>(NKJV)</w:t>
      </w:r>
    </w:p>
    <w:p w14:paraId="22C1E15C" w14:textId="215F9DE7" w:rsidR="004F60DE" w:rsidRDefault="004F60DE" w:rsidP="004F60DE">
      <w:pPr>
        <w:pStyle w:val="ListParagraph"/>
        <w:tabs>
          <w:tab w:val="right" w:pos="10800"/>
        </w:tabs>
        <w:ind w:left="1440"/>
      </w:pPr>
      <w:r w:rsidRPr="004F60DE">
        <w:rPr>
          <w:b/>
          <w:bCs/>
          <w:color w:val="002060"/>
          <w:vertAlign w:val="superscript"/>
        </w:rPr>
        <w:t>14 </w:t>
      </w:r>
      <w:r w:rsidRPr="004F60DE">
        <w:rPr>
          <w:color w:val="002060"/>
        </w:rPr>
        <w:t>So </w:t>
      </w:r>
      <w:r w:rsidRPr="004F60DE">
        <w:rPr>
          <w:i/>
          <w:iCs/>
          <w:color w:val="002060"/>
        </w:rPr>
        <w:t>shall</w:t>
      </w:r>
      <w:r w:rsidRPr="004F60DE">
        <w:rPr>
          <w:color w:val="002060"/>
        </w:rPr>
        <w:t> the knowledge of wisdom </w:t>
      </w:r>
      <w:r w:rsidRPr="004F60DE">
        <w:rPr>
          <w:i/>
          <w:iCs/>
          <w:color w:val="002060"/>
        </w:rPr>
        <w:t>be</w:t>
      </w:r>
      <w:r w:rsidRPr="004F60DE">
        <w:rPr>
          <w:color w:val="002060"/>
        </w:rPr>
        <w:t> to your soul;</w:t>
      </w:r>
      <w:r w:rsidRPr="004F60DE">
        <w:rPr>
          <w:color w:val="002060"/>
        </w:rPr>
        <w:br/>
        <w:t>If you have found </w:t>
      </w:r>
      <w:r w:rsidRPr="004F60DE">
        <w:rPr>
          <w:i/>
          <w:iCs/>
          <w:color w:val="002060"/>
        </w:rPr>
        <w:t>it,</w:t>
      </w:r>
      <w:r w:rsidRPr="004F60DE">
        <w:rPr>
          <w:color w:val="002060"/>
        </w:rPr>
        <w:t> there is a prospect,</w:t>
      </w:r>
      <w:r w:rsidRPr="004F60DE">
        <w:rPr>
          <w:color w:val="002060"/>
        </w:rPr>
        <w:br/>
        <w:t>And your hope will not be cut off.</w:t>
      </w:r>
    </w:p>
    <w:p w14:paraId="2A88F439" w14:textId="77777777" w:rsidR="00310414" w:rsidRDefault="00310414" w:rsidP="00470F89">
      <w:pPr>
        <w:tabs>
          <w:tab w:val="right" w:pos="10800"/>
        </w:tabs>
      </w:pPr>
    </w:p>
    <w:p w14:paraId="3AB1E2A2" w14:textId="77777777" w:rsidR="00DB7046" w:rsidRDefault="00DB7046" w:rsidP="00470F89">
      <w:pPr>
        <w:tabs>
          <w:tab w:val="right" w:pos="10800"/>
        </w:tabs>
      </w:pPr>
    </w:p>
    <w:p w14:paraId="383F5F16" w14:textId="77777777" w:rsidR="009F0071" w:rsidRDefault="009F0071" w:rsidP="00470F89">
      <w:pPr>
        <w:tabs>
          <w:tab w:val="right" w:pos="10800"/>
        </w:tabs>
      </w:pPr>
    </w:p>
    <w:p w14:paraId="1E0F79C5" w14:textId="6EF519C3" w:rsidR="009F0071" w:rsidRPr="00C14D26" w:rsidRDefault="00C14D26" w:rsidP="00C14D26">
      <w:pPr>
        <w:pStyle w:val="Heading2"/>
        <w:rPr>
          <w:b/>
          <w:sz w:val="30"/>
        </w:rPr>
      </w:pPr>
      <w:r w:rsidRPr="00C14D26">
        <w:rPr>
          <w:b/>
          <w:sz w:val="30"/>
        </w:rPr>
        <w:t>Head Knowledge Versus Experiential Knowledge</w:t>
      </w:r>
    </w:p>
    <w:p w14:paraId="40C441D8" w14:textId="77777777" w:rsidR="00432AB9" w:rsidRDefault="00432AB9" w:rsidP="00470F89">
      <w:pPr>
        <w:tabs>
          <w:tab w:val="right" w:pos="10800"/>
        </w:tabs>
      </w:pPr>
    </w:p>
    <w:p w14:paraId="390E6483" w14:textId="7F309902" w:rsidR="00F418AB" w:rsidRDefault="00F418AB" w:rsidP="00F418AB">
      <w:pPr>
        <w:tabs>
          <w:tab w:val="right" w:pos="10800"/>
        </w:tabs>
      </w:pPr>
      <w:r>
        <w:t>W</w:t>
      </w:r>
      <w:r>
        <w:t>e need gifted people in the church to uphold truth and equip us with it</w:t>
      </w:r>
      <w:r>
        <w:t xml:space="preserve">—it’s the first part of the armor of God that holds </w:t>
      </w:r>
      <w:r w:rsidR="00C42369">
        <w:t>us together.</w:t>
      </w:r>
    </w:p>
    <w:p w14:paraId="7832BCFE" w14:textId="77777777" w:rsidR="00F418AB" w:rsidRDefault="00F418AB" w:rsidP="00470F89">
      <w:pPr>
        <w:tabs>
          <w:tab w:val="right" w:pos="10800"/>
        </w:tabs>
      </w:pPr>
    </w:p>
    <w:p w14:paraId="7D5DF51A" w14:textId="77777777" w:rsidR="00C42369" w:rsidRDefault="00C42369" w:rsidP="00470F89">
      <w:pPr>
        <w:tabs>
          <w:tab w:val="right" w:pos="10800"/>
        </w:tabs>
      </w:pPr>
      <w:r>
        <w:t xml:space="preserve">However, truth cannot be taught for knowledge’s sake, teaching should always lead the teacher and the students to obedience. </w:t>
      </w:r>
    </w:p>
    <w:p w14:paraId="08FBCAEB" w14:textId="77777777" w:rsidR="00C42369" w:rsidRDefault="00C42369" w:rsidP="00470F89">
      <w:pPr>
        <w:tabs>
          <w:tab w:val="right" w:pos="10800"/>
        </w:tabs>
      </w:pPr>
    </w:p>
    <w:p w14:paraId="722F9413" w14:textId="1890E05B" w:rsidR="009F0071" w:rsidRDefault="009F0071" w:rsidP="00470F89">
      <w:pPr>
        <w:tabs>
          <w:tab w:val="right" w:pos="10800"/>
        </w:tabs>
      </w:pPr>
      <w:r>
        <w:t>Teachers must walk in what they teach or they will be teaching things they do not understand, true understanding requires a congruence of speech, experience, and action.</w:t>
      </w:r>
    </w:p>
    <w:p w14:paraId="1014C48A" w14:textId="77777777" w:rsidR="009F0071" w:rsidRDefault="009F0071" w:rsidP="00470F89">
      <w:pPr>
        <w:tabs>
          <w:tab w:val="right" w:pos="10800"/>
        </w:tabs>
      </w:pPr>
    </w:p>
    <w:p w14:paraId="286495F5" w14:textId="1130E302" w:rsidR="00D87AB0" w:rsidRPr="000A6BAB" w:rsidRDefault="00D87AB0" w:rsidP="00470F89">
      <w:pPr>
        <w:tabs>
          <w:tab w:val="right" w:pos="10800"/>
        </w:tabs>
        <w:rPr>
          <w:b/>
          <w:color w:val="385623" w:themeColor="accent6" w:themeShade="80"/>
        </w:rPr>
      </w:pPr>
      <w:r w:rsidRPr="000A6BAB">
        <w:rPr>
          <w:b/>
          <w:color w:val="385623" w:themeColor="accent6" w:themeShade="80"/>
        </w:rPr>
        <w:t xml:space="preserve">The Bible is clear that the knowledge God wants us to pursue is first a </w:t>
      </w:r>
      <w:r w:rsidRPr="000A6BAB">
        <w:rPr>
          <w:b/>
          <w:color w:val="385623" w:themeColor="accent6" w:themeShade="80"/>
          <w:u w:val="single"/>
        </w:rPr>
        <w:t>mental</w:t>
      </w:r>
      <w:r w:rsidRPr="000A6BAB">
        <w:rPr>
          <w:b/>
          <w:color w:val="385623" w:themeColor="accent6" w:themeShade="80"/>
        </w:rPr>
        <w:t xml:space="preserve"> knowledge of truth that leads to obedience which allows us to experience the truth that we learned.</w:t>
      </w:r>
    </w:p>
    <w:p w14:paraId="3EA45444" w14:textId="77777777" w:rsidR="00C42369" w:rsidRDefault="00C42369" w:rsidP="00470F89">
      <w:pPr>
        <w:tabs>
          <w:tab w:val="right" w:pos="10800"/>
        </w:tabs>
      </w:pPr>
    </w:p>
    <w:p w14:paraId="37896776" w14:textId="25DDBEC0" w:rsidR="009F0071" w:rsidRPr="006C0264" w:rsidRDefault="009F0071" w:rsidP="009F0071">
      <w:pPr>
        <w:pStyle w:val="Heading1"/>
        <w:shd w:val="clear" w:color="auto" w:fill="FFFFFF"/>
        <w:spacing w:before="0"/>
        <w:rPr>
          <w:rFonts w:ascii="Helvetica Neue" w:eastAsia="Times New Roman" w:hAnsi="Helvetica Neue"/>
          <w:color w:val="002060"/>
          <w:sz w:val="21"/>
          <w:szCs w:val="21"/>
        </w:rPr>
      </w:pPr>
      <w:r w:rsidRPr="006C0264">
        <w:rPr>
          <w:rStyle w:val="passage-display-bcv"/>
          <w:rFonts w:ascii="Helvetica Neue" w:eastAsia="Times New Roman" w:hAnsi="Helvetica Neue"/>
          <w:b/>
          <w:bCs/>
          <w:color w:val="002060"/>
          <w:sz w:val="31"/>
          <w:szCs w:val="27"/>
        </w:rPr>
        <w:t>1 Timothy 1:5-7</w:t>
      </w:r>
      <w:r w:rsidRPr="006C0264">
        <w:rPr>
          <w:rStyle w:val="passage-display-version"/>
          <w:rFonts w:ascii="Helvetica Neue" w:eastAsia="Times New Roman" w:hAnsi="Helvetica Neue"/>
          <w:b/>
          <w:bCs/>
          <w:color w:val="002060"/>
          <w:sz w:val="25"/>
          <w:szCs w:val="21"/>
        </w:rPr>
        <w:t xml:space="preserve"> </w:t>
      </w:r>
      <w:r w:rsidRPr="006C0264">
        <w:rPr>
          <w:rStyle w:val="passage-display-version"/>
          <w:rFonts w:ascii="Helvetica Neue" w:eastAsia="Times New Roman" w:hAnsi="Helvetica Neue"/>
          <w:b/>
          <w:bCs/>
          <w:color w:val="002060"/>
          <w:sz w:val="21"/>
          <w:szCs w:val="21"/>
        </w:rPr>
        <w:t>(NKJV)</w:t>
      </w:r>
    </w:p>
    <w:p w14:paraId="2D52E360" w14:textId="77777777" w:rsidR="009F0071" w:rsidRPr="006C0264" w:rsidRDefault="009F0071" w:rsidP="009F0071">
      <w:pPr>
        <w:pStyle w:val="NormalWeb"/>
        <w:shd w:val="clear" w:color="auto" w:fill="FFFFFF"/>
        <w:spacing w:before="0" w:beforeAutospacing="0" w:after="150" w:afterAutospacing="0" w:line="360" w:lineRule="atLeast"/>
        <w:rPr>
          <w:rFonts w:ascii="Helvetica Neue" w:hAnsi="Helvetica Neue"/>
          <w:color w:val="002060"/>
        </w:rPr>
      </w:pPr>
      <w:r w:rsidRPr="006C0264">
        <w:rPr>
          <w:rStyle w:val="text"/>
          <w:rFonts w:ascii="Arial" w:hAnsi="Arial" w:cs="Arial"/>
          <w:b/>
          <w:bCs/>
          <w:color w:val="002060"/>
          <w:sz w:val="18"/>
          <w:szCs w:val="18"/>
          <w:vertAlign w:val="superscript"/>
        </w:rPr>
        <w:t>5 </w:t>
      </w:r>
      <w:r w:rsidRPr="006C0264">
        <w:rPr>
          <w:rStyle w:val="text"/>
          <w:rFonts w:ascii="Helvetica Neue" w:hAnsi="Helvetica Neue"/>
          <w:color w:val="002060"/>
        </w:rPr>
        <w:t>Now the purpose of the commandment is love from a pure heart, </w:t>
      </w:r>
      <w:r w:rsidRPr="006C0264">
        <w:rPr>
          <w:rStyle w:val="text"/>
          <w:rFonts w:ascii="Helvetica Neue" w:hAnsi="Helvetica Neue"/>
          <w:i/>
          <w:iCs/>
          <w:color w:val="002060"/>
        </w:rPr>
        <w:t>from</w:t>
      </w:r>
      <w:r w:rsidRPr="006C0264">
        <w:rPr>
          <w:rStyle w:val="text"/>
          <w:rFonts w:ascii="Helvetica Neue" w:hAnsi="Helvetica Neue"/>
          <w:color w:val="002060"/>
        </w:rPr>
        <w:t> a good conscience, and </w:t>
      </w:r>
      <w:r w:rsidRPr="006C0264">
        <w:rPr>
          <w:rStyle w:val="text"/>
          <w:rFonts w:ascii="Helvetica Neue" w:hAnsi="Helvetica Neue"/>
          <w:i/>
          <w:iCs/>
          <w:color w:val="002060"/>
        </w:rPr>
        <w:t>from</w:t>
      </w:r>
      <w:r w:rsidRPr="006C0264">
        <w:rPr>
          <w:rStyle w:val="text"/>
          <w:rFonts w:ascii="Helvetica Neue" w:hAnsi="Helvetica Neue"/>
          <w:color w:val="002060"/>
        </w:rPr>
        <w:t> sincere faith, </w:t>
      </w:r>
      <w:r w:rsidRPr="006C0264">
        <w:rPr>
          <w:rStyle w:val="text"/>
          <w:rFonts w:ascii="Arial" w:hAnsi="Arial" w:cs="Arial"/>
          <w:b/>
          <w:bCs/>
          <w:color w:val="002060"/>
          <w:sz w:val="18"/>
          <w:szCs w:val="18"/>
          <w:vertAlign w:val="superscript"/>
        </w:rPr>
        <w:t>6 </w:t>
      </w:r>
      <w:r w:rsidRPr="006C0264">
        <w:rPr>
          <w:rStyle w:val="text"/>
          <w:rFonts w:ascii="Helvetica Neue" w:hAnsi="Helvetica Neue"/>
          <w:color w:val="002060"/>
        </w:rPr>
        <w:t>from which some, having strayed, have turned aside to idle talk, </w:t>
      </w:r>
      <w:r w:rsidRPr="006C0264">
        <w:rPr>
          <w:rStyle w:val="text"/>
          <w:rFonts w:ascii="Arial" w:hAnsi="Arial" w:cs="Arial"/>
          <w:b/>
          <w:bCs/>
          <w:color w:val="002060"/>
          <w:sz w:val="18"/>
          <w:szCs w:val="18"/>
          <w:vertAlign w:val="superscript"/>
        </w:rPr>
        <w:t>7 </w:t>
      </w:r>
      <w:r w:rsidRPr="006C0264">
        <w:rPr>
          <w:rStyle w:val="text"/>
          <w:rFonts w:ascii="Helvetica Neue" w:hAnsi="Helvetica Neue"/>
          <w:color w:val="002060"/>
        </w:rPr>
        <w:t>desiring to be teachers of the law, understanding neither what they say nor the things which they affirm.</w:t>
      </w:r>
    </w:p>
    <w:p w14:paraId="07C4A9EB" w14:textId="77777777" w:rsidR="009F0071" w:rsidRDefault="009F0071" w:rsidP="00470F89">
      <w:pPr>
        <w:tabs>
          <w:tab w:val="right" w:pos="10800"/>
        </w:tabs>
      </w:pPr>
    </w:p>
    <w:p w14:paraId="414185B3" w14:textId="3A1228BB" w:rsidR="00C42369" w:rsidRPr="00C42369" w:rsidRDefault="00C42369" w:rsidP="00470F89">
      <w:pPr>
        <w:tabs>
          <w:tab w:val="right" w:pos="10800"/>
        </w:tabs>
      </w:pPr>
      <w:r>
        <w:t xml:space="preserve">Their teaching had turned to </w:t>
      </w:r>
      <w:r>
        <w:rPr>
          <w:i/>
        </w:rPr>
        <w:t>idle talk</w:t>
      </w:r>
      <w:r>
        <w:t>.</w:t>
      </w:r>
    </w:p>
    <w:p w14:paraId="13909542" w14:textId="77777777" w:rsidR="00233929" w:rsidRDefault="00233929" w:rsidP="006A1BC8">
      <w:pPr>
        <w:pStyle w:val="Heading2"/>
        <w:rPr>
          <w:b/>
          <w:sz w:val="40"/>
        </w:rPr>
      </w:pPr>
    </w:p>
    <w:p w14:paraId="59C38F08" w14:textId="481B4287" w:rsidR="009F303B" w:rsidRDefault="009F303B" w:rsidP="006A1BC8">
      <w:pPr>
        <w:pStyle w:val="Heading2"/>
        <w:rPr>
          <w:b/>
          <w:sz w:val="40"/>
        </w:rPr>
      </w:pPr>
      <w:r w:rsidRPr="006A1BC8">
        <w:rPr>
          <w:b/>
          <w:sz w:val="40"/>
        </w:rPr>
        <w:t xml:space="preserve">All of us are called to </w:t>
      </w:r>
      <w:r w:rsidR="00B34269">
        <w:rPr>
          <w:b/>
          <w:sz w:val="40"/>
        </w:rPr>
        <w:t>pursue knowledge</w:t>
      </w:r>
      <w:r w:rsidR="00B34269">
        <w:rPr>
          <w:b/>
          <w:sz w:val="40"/>
        </w:rPr>
        <w:t xml:space="preserve"> </w:t>
      </w:r>
      <w:r w:rsidR="00B34269">
        <w:rPr>
          <w:b/>
          <w:sz w:val="40"/>
        </w:rPr>
        <w:t xml:space="preserve">and </w:t>
      </w:r>
      <w:r w:rsidR="00A177FA">
        <w:rPr>
          <w:b/>
          <w:sz w:val="40"/>
        </w:rPr>
        <w:t xml:space="preserve">teach </w:t>
      </w:r>
      <w:r w:rsidR="00BA74D6">
        <w:rPr>
          <w:b/>
          <w:sz w:val="40"/>
        </w:rPr>
        <w:t xml:space="preserve">on </w:t>
      </w:r>
      <w:r w:rsidR="00C1775F">
        <w:rPr>
          <w:b/>
          <w:sz w:val="40"/>
        </w:rPr>
        <w:t>our</w:t>
      </w:r>
      <w:r w:rsidR="00BA74D6">
        <w:rPr>
          <w:b/>
          <w:sz w:val="40"/>
        </w:rPr>
        <w:t xml:space="preserve"> level</w:t>
      </w:r>
    </w:p>
    <w:p w14:paraId="58960023" w14:textId="77777777" w:rsidR="0057169A" w:rsidRDefault="0057169A" w:rsidP="006A1BC8"/>
    <w:p w14:paraId="097AD43F" w14:textId="77777777" w:rsidR="00326BED" w:rsidRPr="0053659F" w:rsidRDefault="00326BED" w:rsidP="00326BED">
      <w:pPr>
        <w:rPr>
          <w:b/>
          <w:color w:val="385623" w:themeColor="accent6" w:themeShade="80"/>
        </w:rPr>
      </w:pPr>
      <w:r>
        <w:rPr>
          <w:b/>
          <w:color w:val="385623" w:themeColor="accent6" w:themeShade="80"/>
        </w:rPr>
        <w:t>K</w:t>
      </w:r>
      <w:r w:rsidRPr="0053659F">
        <w:rPr>
          <w:b/>
          <w:color w:val="385623" w:themeColor="accent6" w:themeShade="80"/>
        </w:rPr>
        <w:t xml:space="preserve">nowledge is necessary for the renewing of the </w:t>
      </w:r>
      <w:r w:rsidRPr="0053659F">
        <w:rPr>
          <w:b/>
          <w:color w:val="385623" w:themeColor="accent6" w:themeShade="80"/>
          <w:u w:val="single"/>
        </w:rPr>
        <w:t>mind</w:t>
      </w:r>
      <w:r w:rsidRPr="0053659F">
        <w:rPr>
          <w:b/>
          <w:color w:val="385623" w:themeColor="accent6" w:themeShade="80"/>
        </w:rPr>
        <w:t xml:space="preserve">.  </w:t>
      </w:r>
    </w:p>
    <w:p w14:paraId="482D3C4B" w14:textId="77777777" w:rsidR="00326BED" w:rsidRDefault="00326BED" w:rsidP="00326BED"/>
    <w:p w14:paraId="0A6EE70F" w14:textId="77777777" w:rsidR="00326BED" w:rsidRDefault="00326BED" w:rsidP="00326BED">
      <w:r>
        <w:t>We were not taught how to live Godly when we were in the world, so we must be taught by words and example how to live the way God wants us to live.</w:t>
      </w:r>
    </w:p>
    <w:p w14:paraId="3C9CD8E7" w14:textId="77777777" w:rsidR="00326BED" w:rsidRDefault="00326BED" w:rsidP="00326BED"/>
    <w:p w14:paraId="5BA2EDCF" w14:textId="77777777" w:rsidR="00326BED" w:rsidRDefault="00326BED" w:rsidP="00326BED"/>
    <w:p w14:paraId="148A035B" w14:textId="77777777" w:rsidR="00326BED" w:rsidRPr="008D38B9" w:rsidRDefault="00326BED" w:rsidP="00326BED">
      <w:pPr>
        <w:pStyle w:val="Heading1"/>
        <w:shd w:val="clear" w:color="auto" w:fill="FFFFFF"/>
        <w:spacing w:before="0"/>
        <w:rPr>
          <w:rFonts w:ascii="Helvetica Neue" w:eastAsia="Times New Roman" w:hAnsi="Helvetica Neue"/>
          <w:color w:val="002060"/>
          <w:sz w:val="21"/>
          <w:szCs w:val="21"/>
        </w:rPr>
      </w:pPr>
      <w:r w:rsidRPr="008D38B9">
        <w:rPr>
          <w:rStyle w:val="passage-display-bcv"/>
          <w:rFonts w:ascii="Helvetica Neue" w:eastAsia="Times New Roman" w:hAnsi="Helvetica Neue"/>
          <w:b/>
          <w:bCs/>
          <w:color w:val="002060"/>
          <w:sz w:val="31"/>
          <w:szCs w:val="27"/>
        </w:rPr>
        <w:t>2 Peter 1:3-</w:t>
      </w:r>
      <w:r>
        <w:rPr>
          <w:rStyle w:val="passage-display-bcv"/>
          <w:rFonts w:ascii="Helvetica Neue" w:eastAsia="Times New Roman" w:hAnsi="Helvetica Neue"/>
          <w:b/>
          <w:bCs/>
          <w:color w:val="002060"/>
          <w:sz w:val="31"/>
          <w:szCs w:val="27"/>
        </w:rPr>
        <w:t>8</w:t>
      </w:r>
      <w:r w:rsidRPr="008D38B9">
        <w:rPr>
          <w:rStyle w:val="passage-display-version"/>
          <w:rFonts w:ascii="Helvetica Neue" w:eastAsia="Times New Roman" w:hAnsi="Helvetica Neue"/>
          <w:b/>
          <w:bCs/>
          <w:color w:val="002060"/>
          <w:sz w:val="25"/>
          <w:szCs w:val="21"/>
        </w:rPr>
        <w:t xml:space="preserve"> </w:t>
      </w:r>
      <w:r w:rsidRPr="008D38B9">
        <w:rPr>
          <w:rStyle w:val="passage-display-version"/>
          <w:rFonts w:ascii="Helvetica Neue" w:eastAsia="Times New Roman" w:hAnsi="Helvetica Neue"/>
          <w:b/>
          <w:bCs/>
          <w:color w:val="002060"/>
          <w:sz w:val="21"/>
          <w:szCs w:val="21"/>
        </w:rPr>
        <w:t>(NLT)</w:t>
      </w:r>
    </w:p>
    <w:p w14:paraId="0DAF75C8" w14:textId="77777777" w:rsidR="00326BED" w:rsidRPr="008D38B9" w:rsidRDefault="00326BED" w:rsidP="00326BED">
      <w:pPr>
        <w:pStyle w:val="first-line-none"/>
        <w:shd w:val="clear" w:color="auto" w:fill="FFFFFF"/>
        <w:spacing w:before="0" w:beforeAutospacing="0" w:after="150" w:afterAutospacing="0" w:line="360" w:lineRule="atLeast"/>
        <w:rPr>
          <w:rFonts w:ascii="Helvetica Neue" w:hAnsi="Helvetica Neue"/>
          <w:color w:val="002060"/>
        </w:rPr>
      </w:pPr>
      <w:r w:rsidRPr="008D38B9">
        <w:rPr>
          <w:rStyle w:val="text"/>
          <w:rFonts w:ascii="Arial" w:hAnsi="Arial" w:cs="Arial"/>
          <w:b/>
          <w:bCs/>
          <w:color w:val="002060"/>
          <w:sz w:val="18"/>
          <w:szCs w:val="18"/>
          <w:vertAlign w:val="superscript"/>
        </w:rPr>
        <w:t>3 </w:t>
      </w:r>
      <w:r w:rsidRPr="008D38B9">
        <w:rPr>
          <w:rStyle w:val="text"/>
          <w:rFonts w:ascii="Helvetica Neue" w:hAnsi="Helvetica Neue"/>
          <w:color w:val="002060"/>
        </w:rPr>
        <w:t>By his divine power, God has given us everything we need for living a godly life. We have received all of this by coming to know him, the one who called us to himself by means of his marvelous glory and excellence.</w:t>
      </w:r>
      <w:r w:rsidRPr="008D38B9">
        <w:rPr>
          <w:rFonts w:ascii="Helvetica Neue" w:hAnsi="Helvetica Neue"/>
          <w:color w:val="002060"/>
        </w:rPr>
        <w:t> </w:t>
      </w:r>
      <w:r w:rsidRPr="008D38B9">
        <w:rPr>
          <w:rStyle w:val="text"/>
          <w:rFonts w:ascii="Arial" w:hAnsi="Arial" w:cs="Arial"/>
          <w:b/>
          <w:bCs/>
          <w:color w:val="002060"/>
          <w:sz w:val="18"/>
          <w:szCs w:val="18"/>
          <w:vertAlign w:val="superscript"/>
        </w:rPr>
        <w:t>4 </w:t>
      </w:r>
      <w:r w:rsidRPr="008D38B9">
        <w:rPr>
          <w:rStyle w:val="text"/>
          <w:rFonts w:ascii="Helvetica Neue" w:hAnsi="Helvetica Neue"/>
          <w:color w:val="002060"/>
        </w:rPr>
        <w:t>And because of his glory and excellence, he has given us great and precious promises. These are the promises that enable you to share his divine nature and escape the world’s corruption caused by human desires.</w:t>
      </w:r>
    </w:p>
    <w:p w14:paraId="1F462438" w14:textId="77777777" w:rsidR="00326BED" w:rsidRPr="008D38B9" w:rsidRDefault="00326BED" w:rsidP="00326BED">
      <w:pPr>
        <w:pStyle w:val="NormalWeb"/>
        <w:shd w:val="clear" w:color="auto" w:fill="FFFFFF"/>
        <w:spacing w:before="0" w:beforeAutospacing="0" w:after="150" w:afterAutospacing="0" w:line="360" w:lineRule="atLeast"/>
        <w:rPr>
          <w:rFonts w:ascii="Helvetica Neue" w:hAnsi="Helvetica Neue"/>
          <w:color w:val="002060"/>
        </w:rPr>
      </w:pPr>
      <w:r w:rsidRPr="008D38B9">
        <w:rPr>
          <w:rStyle w:val="text"/>
          <w:rFonts w:ascii="Arial" w:hAnsi="Arial" w:cs="Arial"/>
          <w:b/>
          <w:bCs/>
          <w:color w:val="002060"/>
          <w:sz w:val="18"/>
          <w:szCs w:val="18"/>
          <w:vertAlign w:val="superscript"/>
        </w:rPr>
        <w:t>5 </w:t>
      </w:r>
      <w:r w:rsidRPr="008D38B9">
        <w:rPr>
          <w:rStyle w:val="text"/>
          <w:rFonts w:ascii="Helvetica Neue" w:hAnsi="Helvetica Neue"/>
          <w:color w:val="002060"/>
        </w:rPr>
        <w:t xml:space="preserve">In view of all this, make every effort to respond to God’s promises. </w:t>
      </w:r>
      <w:r w:rsidRPr="0053659F">
        <w:rPr>
          <w:rStyle w:val="text"/>
          <w:rFonts w:ascii="Helvetica Neue" w:hAnsi="Helvetica Neue"/>
          <w:color w:val="002060"/>
          <w:highlight w:val="yellow"/>
        </w:rPr>
        <w:t>Supplement your faith with a generous provision of moral excellence, and moral excellence with knowledge</w:t>
      </w:r>
      <w:r w:rsidRPr="008D38B9">
        <w:rPr>
          <w:rStyle w:val="text"/>
          <w:rFonts w:ascii="Helvetica Neue" w:hAnsi="Helvetica Neue"/>
          <w:color w:val="002060"/>
        </w:rPr>
        <w:t>,</w:t>
      </w:r>
      <w:r w:rsidRPr="008D38B9">
        <w:rPr>
          <w:rFonts w:ascii="Helvetica Neue" w:hAnsi="Helvetica Neue"/>
          <w:color w:val="002060"/>
        </w:rPr>
        <w:t> </w:t>
      </w:r>
      <w:r w:rsidRPr="008D38B9">
        <w:rPr>
          <w:rStyle w:val="text"/>
          <w:rFonts w:ascii="Arial" w:hAnsi="Arial" w:cs="Arial"/>
          <w:b/>
          <w:bCs/>
          <w:color w:val="002060"/>
          <w:sz w:val="18"/>
          <w:szCs w:val="18"/>
          <w:vertAlign w:val="superscript"/>
        </w:rPr>
        <w:t>6 </w:t>
      </w:r>
      <w:r w:rsidRPr="008D38B9">
        <w:rPr>
          <w:rStyle w:val="text"/>
          <w:rFonts w:ascii="Helvetica Neue" w:hAnsi="Helvetica Neue"/>
          <w:color w:val="002060"/>
        </w:rPr>
        <w:t>and knowledge with self-control, and self-control with patient endurance, and patient endurance with godliness,</w:t>
      </w:r>
      <w:r w:rsidRPr="008D38B9">
        <w:rPr>
          <w:rFonts w:ascii="Helvetica Neue" w:hAnsi="Helvetica Neue"/>
          <w:color w:val="002060"/>
        </w:rPr>
        <w:t> </w:t>
      </w:r>
      <w:r w:rsidRPr="008D38B9">
        <w:rPr>
          <w:rStyle w:val="text"/>
          <w:rFonts w:ascii="Arial" w:hAnsi="Arial" w:cs="Arial"/>
          <w:b/>
          <w:bCs/>
          <w:color w:val="002060"/>
          <w:sz w:val="18"/>
          <w:szCs w:val="18"/>
          <w:vertAlign w:val="superscript"/>
        </w:rPr>
        <w:t>7 </w:t>
      </w:r>
      <w:r w:rsidRPr="008D38B9">
        <w:rPr>
          <w:rStyle w:val="text"/>
          <w:rFonts w:ascii="Helvetica Neue" w:hAnsi="Helvetica Neue"/>
          <w:color w:val="002060"/>
        </w:rPr>
        <w:t>and godliness with brotherly affection, and brotherly affection with love for everyone.</w:t>
      </w:r>
    </w:p>
    <w:p w14:paraId="60E83269" w14:textId="77777777" w:rsidR="00326BED" w:rsidRPr="008D38B9" w:rsidRDefault="00326BED" w:rsidP="00326BED">
      <w:pPr>
        <w:pStyle w:val="NormalWeb"/>
        <w:shd w:val="clear" w:color="auto" w:fill="FFFFFF"/>
        <w:spacing w:before="0" w:beforeAutospacing="0" w:after="150" w:afterAutospacing="0" w:line="360" w:lineRule="atLeast"/>
        <w:rPr>
          <w:rFonts w:ascii="Helvetica Neue" w:hAnsi="Helvetica Neue"/>
          <w:color w:val="002060"/>
        </w:rPr>
      </w:pPr>
      <w:r w:rsidRPr="008D38B9">
        <w:rPr>
          <w:rStyle w:val="text"/>
          <w:rFonts w:ascii="Arial" w:hAnsi="Arial" w:cs="Arial"/>
          <w:b/>
          <w:bCs/>
          <w:color w:val="002060"/>
          <w:sz w:val="18"/>
          <w:szCs w:val="18"/>
          <w:vertAlign w:val="superscript"/>
        </w:rPr>
        <w:t>8 </w:t>
      </w:r>
      <w:r w:rsidRPr="008D38B9">
        <w:rPr>
          <w:rStyle w:val="text"/>
          <w:rFonts w:ascii="Helvetica Neue" w:hAnsi="Helvetica Neue"/>
          <w:color w:val="002060"/>
        </w:rPr>
        <w:t xml:space="preserve">The more you grow like this, the more productive and useful you will be in your </w:t>
      </w:r>
      <w:r w:rsidRPr="0053659F">
        <w:rPr>
          <w:rStyle w:val="text"/>
          <w:rFonts w:ascii="Helvetica Neue" w:hAnsi="Helvetica Neue"/>
          <w:color w:val="002060"/>
          <w:highlight w:val="yellow"/>
        </w:rPr>
        <w:t>knowledge</w:t>
      </w:r>
      <w:r w:rsidRPr="008D38B9">
        <w:rPr>
          <w:rStyle w:val="text"/>
          <w:rFonts w:ascii="Helvetica Neue" w:hAnsi="Helvetica Neue"/>
          <w:color w:val="002060"/>
        </w:rPr>
        <w:t xml:space="preserve"> of our Lord Jesus Christ.</w:t>
      </w:r>
    </w:p>
    <w:p w14:paraId="0E5060C3" w14:textId="77777777" w:rsidR="00326BED" w:rsidRDefault="00326BED" w:rsidP="00326BED"/>
    <w:p w14:paraId="3155FD59" w14:textId="77777777" w:rsidR="00326BED" w:rsidRDefault="00326BED" w:rsidP="00326BED">
      <w:r w:rsidRPr="006C0264">
        <w:t>The whole body of Christ benefits when all of its members are taking responsibility to teach the younger Christians how to live according to sound doctrine.</w:t>
      </w:r>
    </w:p>
    <w:p w14:paraId="4AE51BDE" w14:textId="77777777" w:rsidR="00326BED" w:rsidRPr="006C0264" w:rsidRDefault="00326BED" w:rsidP="00326BED"/>
    <w:p w14:paraId="46E2DD95" w14:textId="2D2B6967" w:rsidR="00326BED" w:rsidRDefault="00326BED" w:rsidP="00326BED">
      <w:pPr>
        <w:rPr>
          <w:b/>
          <w:color w:val="385623" w:themeColor="accent6" w:themeShade="80"/>
        </w:rPr>
      </w:pPr>
      <w:r w:rsidRPr="00120B63">
        <w:rPr>
          <w:b/>
          <w:color w:val="385623" w:themeColor="accent6" w:themeShade="80"/>
        </w:rPr>
        <w:t xml:space="preserve">To be successful as a Christian, we must be taught; Christianity requires </w:t>
      </w:r>
      <w:r w:rsidRPr="00120B63">
        <w:rPr>
          <w:b/>
          <w:color w:val="385623" w:themeColor="accent6" w:themeShade="80"/>
          <w:u w:val="single"/>
        </w:rPr>
        <w:t>training</w:t>
      </w:r>
      <w:r w:rsidRPr="00120B63">
        <w:rPr>
          <w:b/>
          <w:color w:val="385623" w:themeColor="accent6" w:themeShade="80"/>
        </w:rPr>
        <w:t>.</w:t>
      </w:r>
    </w:p>
    <w:p w14:paraId="6D05B07B" w14:textId="77777777" w:rsidR="00326BED" w:rsidRDefault="00326BED" w:rsidP="00326BED">
      <w:pPr>
        <w:rPr>
          <w:b/>
          <w:color w:val="385623" w:themeColor="accent6" w:themeShade="80"/>
        </w:rPr>
      </w:pPr>
    </w:p>
    <w:p w14:paraId="6839FB5E" w14:textId="77777777" w:rsidR="00326BED" w:rsidRDefault="00326BED" w:rsidP="000A6BAB">
      <w:pPr>
        <w:rPr>
          <w:b/>
          <w:color w:val="385623" w:themeColor="accent6" w:themeShade="80"/>
        </w:rPr>
      </w:pPr>
    </w:p>
    <w:p w14:paraId="2059BCBC" w14:textId="77777777" w:rsidR="000A6BAB" w:rsidRPr="000A6BAB" w:rsidRDefault="000A6BAB" w:rsidP="000A6BAB">
      <w:pPr>
        <w:rPr>
          <w:b/>
          <w:color w:val="385623" w:themeColor="accent6" w:themeShade="80"/>
        </w:rPr>
      </w:pPr>
      <w:r w:rsidRPr="000A6BAB">
        <w:rPr>
          <w:b/>
          <w:color w:val="385623" w:themeColor="accent6" w:themeShade="80"/>
        </w:rPr>
        <w:t xml:space="preserve">God expects you to grow in your Christian knowledge so you can </w:t>
      </w:r>
      <w:r w:rsidRPr="000A6BAB">
        <w:rPr>
          <w:b/>
          <w:color w:val="385623" w:themeColor="accent6" w:themeShade="80"/>
          <w:u w:val="single"/>
        </w:rPr>
        <w:t>teach</w:t>
      </w:r>
      <w:r w:rsidRPr="000A6BAB">
        <w:rPr>
          <w:b/>
          <w:color w:val="385623" w:themeColor="accent6" w:themeShade="80"/>
        </w:rPr>
        <w:t xml:space="preserve"> others what you have learned and applied to your life.</w:t>
      </w:r>
    </w:p>
    <w:p w14:paraId="63251313" w14:textId="77777777" w:rsidR="000A6BAB" w:rsidRDefault="000A6BAB" w:rsidP="006A1BC8"/>
    <w:p w14:paraId="1FEB183E" w14:textId="12157274" w:rsidR="00B34269" w:rsidRPr="00B34269" w:rsidRDefault="00B34269" w:rsidP="00B34269">
      <w:pPr>
        <w:pStyle w:val="Heading1"/>
        <w:shd w:val="clear" w:color="auto" w:fill="FFFFFF"/>
        <w:spacing w:before="0"/>
        <w:rPr>
          <w:rFonts w:ascii="Helvetica Neue" w:eastAsia="Times New Roman" w:hAnsi="Helvetica Neue"/>
          <w:color w:val="002060"/>
          <w:sz w:val="21"/>
          <w:szCs w:val="21"/>
        </w:rPr>
      </w:pPr>
      <w:r w:rsidRPr="00B34269">
        <w:rPr>
          <w:rStyle w:val="passage-display-bcv"/>
          <w:rFonts w:ascii="Helvetica Neue" w:eastAsia="Times New Roman" w:hAnsi="Helvetica Neue"/>
          <w:b/>
          <w:bCs/>
          <w:color w:val="002060"/>
          <w:sz w:val="27"/>
          <w:szCs w:val="27"/>
        </w:rPr>
        <w:t>Hebrews 5:12</w:t>
      </w:r>
      <w:bookmarkStart w:id="0" w:name="_GoBack"/>
      <w:bookmarkEnd w:id="0"/>
      <w:r w:rsidRPr="00B34269">
        <w:rPr>
          <w:rStyle w:val="passage-display-version"/>
          <w:rFonts w:ascii="Helvetica Neue" w:eastAsia="Times New Roman" w:hAnsi="Helvetica Neue"/>
          <w:b/>
          <w:bCs/>
          <w:color w:val="002060"/>
          <w:sz w:val="21"/>
          <w:szCs w:val="21"/>
        </w:rPr>
        <w:t xml:space="preserve"> (NLT)</w:t>
      </w:r>
    </w:p>
    <w:p w14:paraId="66E96182" w14:textId="41C9249B" w:rsidR="00B34269" w:rsidRPr="00B34269" w:rsidRDefault="00B34269" w:rsidP="00B34269">
      <w:pPr>
        <w:pStyle w:val="first-line-none"/>
        <w:shd w:val="clear" w:color="auto" w:fill="FFFFFF"/>
        <w:spacing w:before="0" w:beforeAutospacing="0" w:after="150" w:afterAutospacing="0" w:line="360" w:lineRule="atLeast"/>
        <w:rPr>
          <w:rFonts w:ascii="Helvetica Neue" w:hAnsi="Helvetica Neue"/>
          <w:color w:val="002060"/>
        </w:rPr>
      </w:pPr>
      <w:r w:rsidRPr="00B34269">
        <w:rPr>
          <w:rStyle w:val="text"/>
          <w:rFonts w:ascii="Arial" w:hAnsi="Arial" w:cs="Arial"/>
          <w:b/>
          <w:bCs/>
          <w:color w:val="002060"/>
          <w:sz w:val="18"/>
          <w:szCs w:val="18"/>
          <w:vertAlign w:val="superscript"/>
        </w:rPr>
        <w:t>12 </w:t>
      </w:r>
      <w:r w:rsidRPr="00B34269">
        <w:rPr>
          <w:rStyle w:val="text"/>
          <w:rFonts w:ascii="Helvetica Neue" w:hAnsi="Helvetica Neue"/>
          <w:color w:val="002060"/>
        </w:rPr>
        <w:t>You have been believers so long now that you ought to be teaching others. Instead, you need someone to teach you again the basic things about God’s word.</w:t>
      </w:r>
      <w:r w:rsidRPr="00B34269">
        <w:rPr>
          <w:rStyle w:val="text"/>
          <w:rFonts w:ascii="Helvetica Neue" w:hAnsi="Helvetica Neue"/>
          <w:color w:val="002060"/>
          <w:sz w:val="15"/>
          <w:szCs w:val="15"/>
          <w:vertAlign w:val="superscript"/>
        </w:rPr>
        <w:t>[</w:t>
      </w:r>
      <w:hyperlink r:id="rId5" w:anchor="fen-NLT-30003a" w:tooltip="See footnote a" w:history="1">
        <w:r w:rsidRPr="00B34269">
          <w:rPr>
            <w:rStyle w:val="Hyperlink"/>
            <w:rFonts w:ascii="Helvetica Neue" w:hAnsi="Helvetica Neue"/>
            <w:color w:val="002060"/>
            <w:sz w:val="15"/>
            <w:szCs w:val="15"/>
            <w:vertAlign w:val="superscript"/>
          </w:rPr>
          <w:t>a</w:t>
        </w:r>
      </w:hyperlink>
      <w:r w:rsidRPr="00B34269">
        <w:rPr>
          <w:rStyle w:val="text"/>
          <w:rFonts w:ascii="Helvetica Neue" w:hAnsi="Helvetica Neue"/>
          <w:color w:val="002060"/>
          <w:sz w:val="15"/>
          <w:szCs w:val="15"/>
          <w:vertAlign w:val="superscript"/>
        </w:rPr>
        <w:t>]</w:t>
      </w:r>
      <w:r w:rsidRPr="00B34269">
        <w:rPr>
          <w:rStyle w:val="text"/>
          <w:rFonts w:ascii="Helvetica Neue" w:hAnsi="Helvetica Neue"/>
          <w:color w:val="002060"/>
        </w:rPr>
        <w:t> You are like babies who need milk and cannot eat solid food.</w:t>
      </w:r>
    </w:p>
    <w:p w14:paraId="14A383D0" w14:textId="77777777" w:rsidR="00D87AB0" w:rsidRDefault="00D87AB0" w:rsidP="00110C81"/>
    <w:p w14:paraId="1874C639" w14:textId="125DBE30" w:rsidR="00E800C7" w:rsidRDefault="00E800C7" w:rsidP="00E800C7">
      <w:pPr>
        <w:rPr>
          <w:b/>
          <w:color w:val="385623" w:themeColor="accent6" w:themeShade="80"/>
        </w:rPr>
      </w:pPr>
      <w:r w:rsidRPr="00120B63">
        <w:rPr>
          <w:b/>
          <w:color w:val="385623" w:themeColor="accent6" w:themeShade="80"/>
        </w:rPr>
        <w:t xml:space="preserve"> </w:t>
      </w:r>
    </w:p>
    <w:p w14:paraId="136D431B" w14:textId="77777777" w:rsidR="00326BED" w:rsidRPr="00120B63" w:rsidRDefault="00326BED" w:rsidP="00E800C7">
      <w:pPr>
        <w:rPr>
          <w:b/>
          <w:color w:val="385623" w:themeColor="accent6" w:themeShade="80"/>
        </w:rPr>
      </w:pPr>
    </w:p>
    <w:p w14:paraId="52E53AB8" w14:textId="77777777" w:rsidR="00E800C7" w:rsidRPr="006C0264" w:rsidRDefault="00E800C7" w:rsidP="00E800C7"/>
    <w:p w14:paraId="3F0A7FA8" w14:textId="77777777" w:rsidR="00E800C7" w:rsidRPr="006C0264" w:rsidRDefault="00E800C7" w:rsidP="00E800C7">
      <w:pPr>
        <w:pStyle w:val="Heading1"/>
        <w:shd w:val="clear" w:color="auto" w:fill="FFFFFF"/>
        <w:spacing w:before="0"/>
        <w:rPr>
          <w:rFonts w:ascii="Helvetica Neue" w:eastAsia="Times New Roman" w:hAnsi="Helvetica Neue"/>
          <w:color w:val="002060"/>
          <w:sz w:val="21"/>
          <w:szCs w:val="21"/>
        </w:rPr>
      </w:pPr>
      <w:r w:rsidRPr="006C0264">
        <w:rPr>
          <w:rStyle w:val="passage-display-bcv"/>
          <w:rFonts w:ascii="Helvetica Neue" w:eastAsia="Times New Roman" w:hAnsi="Helvetica Neue"/>
          <w:b/>
          <w:bCs/>
          <w:color w:val="002060"/>
          <w:sz w:val="31"/>
          <w:szCs w:val="27"/>
        </w:rPr>
        <w:t>Titus 2</w:t>
      </w:r>
      <w:r w:rsidRPr="006C0264">
        <w:rPr>
          <w:rStyle w:val="passage-display-version"/>
          <w:rFonts w:ascii="Helvetica Neue" w:eastAsia="Times New Roman" w:hAnsi="Helvetica Neue"/>
          <w:b/>
          <w:bCs/>
          <w:color w:val="002060"/>
          <w:sz w:val="25"/>
          <w:szCs w:val="21"/>
        </w:rPr>
        <w:t xml:space="preserve"> </w:t>
      </w:r>
      <w:r w:rsidRPr="006C0264">
        <w:rPr>
          <w:rStyle w:val="passage-display-version"/>
          <w:rFonts w:ascii="Helvetica Neue" w:eastAsia="Times New Roman" w:hAnsi="Helvetica Neue"/>
          <w:b/>
          <w:bCs/>
          <w:color w:val="002060"/>
          <w:sz w:val="21"/>
          <w:szCs w:val="21"/>
        </w:rPr>
        <w:t>(NKJV)</w:t>
      </w:r>
    </w:p>
    <w:p w14:paraId="10D02F91" w14:textId="77777777" w:rsidR="00E800C7" w:rsidRPr="006C0264" w:rsidRDefault="00E800C7" w:rsidP="00E800C7">
      <w:pPr>
        <w:pStyle w:val="chapter-1"/>
        <w:shd w:val="clear" w:color="auto" w:fill="FFFFFF"/>
        <w:spacing w:before="0" w:beforeAutospacing="0" w:after="150" w:afterAutospacing="0" w:line="360" w:lineRule="atLeast"/>
        <w:rPr>
          <w:rFonts w:ascii="Helvetica Neue" w:hAnsi="Helvetica Neue"/>
          <w:color w:val="002060"/>
        </w:rPr>
      </w:pPr>
      <w:r w:rsidRPr="006C0264">
        <w:rPr>
          <w:rStyle w:val="text"/>
          <w:rFonts w:ascii="Helvetica Neue" w:hAnsi="Helvetica Neue"/>
          <w:color w:val="002060"/>
        </w:rPr>
        <w:t xml:space="preserve">But as for you, </w:t>
      </w:r>
      <w:r w:rsidRPr="00326BED">
        <w:rPr>
          <w:rStyle w:val="text"/>
          <w:rFonts w:ascii="Helvetica Neue" w:hAnsi="Helvetica Neue"/>
          <w:color w:val="002060"/>
          <w:highlight w:val="yellow"/>
        </w:rPr>
        <w:t>speak the things which are proper for sound doctrine</w:t>
      </w:r>
      <w:r w:rsidRPr="006C0264">
        <w:rPr>
          <w:rStyle w:val="text"/>
          <w:rFonts w:ascii="Helvetica Neue" w:hAnsi="Helvetica Neue"/>
          <w:color w:val="002060"/>
        </w:rPr>
        <w:t>: </w:t>
      </w:r>
      <w:r w:rsidRPr="006C0264">
        <w:rPr>
          <w:rStyle w:val="text"/>
          <w:rFonts w:ascii="Arial" w:hAnsi="Arial" w:cs="Arial"/>
          <w:b/>
          <w:bCs/>
          <w:color w:val="002060"/>
          <w:sz w:val="18"/>
          <w:szCs w:val="18"/>
          <w:vertAlign w:val="superscript"/>
        </w:rPr>
        <w:t>2 </w:t>
      </w:r>
      <w:r w:rsidRPr="006C0264">
        <w:rPr>
          <w:rStyle w:val="text"/>
          <w:rFonts w:ascii="Helvetica Neue" w:hAnsi="Helvetica Neue"/>
          <w:color w:val="002060"/>
        </w:rPr>
        <w:t>that the older men be sober, reverent, temperate, sound in faith, in love, in patience; </w:t>
      </w:r>
      <w:r w:rsidRPr="006C0264">
        <w:rPr>
          <w:rStyle w:val="text"/>
          <w:rFonts w:ascii="Arial" w:hAnsi="Arial" w:cs="Arial"/>
          <w:b/>
          <w:bCs/>
          <w:color w:val="002060"/>
          <w:sz w:val="18"/>
          <w:szCs w:val="18"/>
          <w:vertAlign w:val="superscript"/>
        </w:rPr>
        <w:t>3 </w:t>
      </w:r>
      <w:r w:rsidRPr="006C0264">
        <w:rPr>
          <w:rStyle w:val="text"/>
          <w:rFonts w:ascii="Helvetica Neue" w:hAnsi="Helvetica Neue"/>
          <w:color w:val="002060"/>
        </w:rPr>
        <w:t>the older women likewise, that they be reverent in behavior, not slanderers, not given to much wine, teachers of good things— </w:t>
      </w:r>
      <w:r w:rsidRPr="006C0264">
        <w:rPr>
          <w:rStyle w:val="text"/>
          <w:rFonts w:ascii="Arial" w:hAnsi="Arial" w:cs="Arial"/>
          <w:b/>
          <w:bCs/>
          <w:color w:val="002060"/>
          <w:sz w:val="18"/>
          <w:szCs w:val="18"/>
          <w:vertAlign w:val="superscript"/>
        </w:rPr>
        <w:t>4 </w:t>
      </w:r>
      <w:r w:rsidRPr="006C0264">
        <w:rPr>
          <w:rStyle w:val="text"/>
          <w:rFonts w:ascii="Helvetica Neue" w:hAnsi="Helvetica Neue"/>
          <w:color w:val="002060"/>
        </w:rPr>
        <w:t>that they admonish the young women to love their husbands, to love their children, </w:t>
      </w:r>
      <w:r w:rsidRPr="006C0264">
        <w:rPr>
          <w:rStyle w:val="text"/>
          <w:rFonts w:ascii="Arial" w:hAnsi="Arial" w:cs="Arial"/>
          <w:b/>
          <w:bCs/>
          <w:color w:val="002060"/>
          <w:sz w:val="18"/>
          <w:szCs w:val="18"/>
          <w:vertAlign w:val="superscript"/>
        </w:rPr>
        <w:t>5 </w:t>
      </w:r>
      <w:r w:rsidRPr="006C0264">
        <w:rPr>
          <w:rStyle w:val="text"/>
          <w:rFonts w:ascii="Helvetica Neue" w:hAnsi="Helvetica Neue"/>
          <w:i/>
          <w:iCs/>
          <w:color w:val="002060"/>
        </w:rPr>
        <w:t>to be</w:t>
      </w:r>
      <w:r w:rsidRPr="006C0264">
        <w:rPr>
          <w:rStyle w:val="text"/>
          <w:rFonts w:ascii="Helvetica Neue" w:hAnsi="Helvetica Neue"/>
          <w:color w:val="002060"/>
        </w:rPr>
        <w:t> discreet, chaste, homemakers, good, obedient to their own husbands, that the word of God may not be blasphemed.</w:t>
      </w:r>
    </w:p>
    <w:p w14:paraId="1DBD97DB" w14:textId="77777777" w:rsidR="00E800C7" w:rsidRPr="006C0264" w:rsidRDefault="00E800C7" w:rsidP="00E800C7">
      <w:pPr>
        <w:pStyle w:val="NormalWeb"/>
        <w:shd w:val="clear" w:color="auto" w:fill="FFFFFF"/>
        <w:spacing w:before="0" w:beforeAutospacing="0" w:after="150" w:afterAutospacing="0" w:line="360" w:lineRule="atLeast"/>
        <w:rPr>
          <w:rFonts w:ascii="Helvetica Neue" w:hAnsi="Helvetica Neue"/>
          <w:color w:val="002060"/>
        </w:rPr>
      </w:pPr>
      <w:r w:rsidRPr="006C0264">
        <w:rPr>
          <w:rStyle w:val="text"/>
          <w:rFonts w:ascii="Arial" w:hAnsi="Arial" w:cs="Arial"/>
          <w:b/>
          <w:bCs/>
          <w:color w:val="002060"/>
          <w:sz w:val="18"/>
          <w:szCs w:val="18"/>
          <w:vertAlign w:val="superscript"/>
        </w:rPr>
        <w:t>6 </w:t>
      </w:r>
      <w:r w:rsidRPr="006C0264">
        <w:rPr>
          <w:rStyle w:val="text"/>
          <w:rFonts w:ascii="Helvetica Neue" w:hAnsi="Helvetica Neue"/>
          <w:color w:val="002060"/>
        </w:rPr>
        <w:t>Likewise, exhort the young men to be sober-minded, </w:t>
      </w:r>
      <w:r w:rsidRPr="006C0264">
        <w:rPr>
          <w:rStyle w:val="text"/>
          <w:rFonts w:ascii="Arial" w:hAnsi="Arial" w:cs="Arial"/>
          <w:b/>
          <w:bCs/>
          <w:color w:val="002060"/>
          <w:sz w:val="18"/>
          <w:szCs w:val="18"/>
          <w:vertAlign w:val="superscript"/>
        </w:rPr>
        <w:t>7 </w:t>
      </w:r>
      <w:r w:rsidRPr="006C0264">
        <w:rPr>
          <w:rStyle w:val="text"/>
          <w:rFonts w:ascii="Helvetica Neue" w:hAnsi="Helvetica Neue"/>
          <w:color w:val="002060"/>
        </w:rPr>
        <w:t>in all things showing yourself </w:t>
      </w:r>
      <w:r w:rsidRPr="006C0264">
        <w:rPr>
          <w:rStyle w:val="text"/>
          <w:rFonts w:ascii="Helvetica Neue" w:hAnsi="Helvetica Neue"/>
          <w:i/>
          <w:iCs/>
          <w:color w:val="002060"/>
        </w:rPr>
        <w:t>to be</w:t>
      </w:r>
      <w:r w:rsidRPr="006C0264">
        <w:rPr>
          <w:rStyle w:val="text"/>
          <w:rFonts w:ascii="Helvetica Neue" w:hAnsi="Helvetica Neue"/>
          <w:color w:val="002060"/>
        </w:rPr>
        <w:t xml:space="preserve"> a pattern of good works; in </w:t>
      </w:r>
      <w:r w:rsidRPr="00326BED">
        <w:rPr>
          <w:rStyle w:val="text"/>
          <w:rFonts w:ascii="Helvetica Neue" w:hAnsi="Helvetica Neue"/>
          <w:color w:val="002060"/>
          <w:highlight w:val="yellow"/>
        </w:rPr>
        <w:t>doctrine </w:t>
      </w:r>
      <w:r w:rsidRPr="00326BED">
        <w:rPr>
          <w:rStyle w:val="text"/>
          <w:rFonts w:ascii="Helvetica Neue" w:hAnsi="Helvetica Neue"/>
          <w:i/>
          <w:iCs/>
          <w:color w:val="002060"/>
          <w:highlight w:val="yellow"/>
        </w:rPr>
        <w:t>showing</w:t>
      </w:r>
      <w:r w:rsidRPr="00326BED">
        <w:rPr>
          <w:rStyle w:val="text"/>
          <w:rFonts w:ascii="Helvetica Neue" w:hAnsi="Helvetica Neue"/>
          <w:color w:val="002060"/>
          <w:highlight w:val="yellow"/>
        </w:rPr>
        <w:t> integrity</w:t>
      </w:r>
      <w:r w:rsidRPr="006C0264">
        <w:rPr>
          <w:rStyle w:val="text"/>
          <w:rFonts w:ascii="Helvetica Neue" w:hAnsi="Helvetica Neue"/>
          <w:color w:val="002060"/>
        </w:rPr>
        <w:t>, reverence, incorruptibility,</w:t>
      </w:r>
      <w:r w:rsidRPr="006C0264">
        <w:rPr>
          <w:rStyle w:val="text"/>
          <w:rFonts w:ascii="Helvetica Neue" w:hAnsi="Helvetica Neue"/>
          <w:color w:val="002060"/>
          <w:sz w:val="15"/>
          <w:szCs w:val="15"/>
          <w:vertAlign w:val="superscript"/>
        </w:rPr>
        <w:t>[</w:t>
      </w:r>
      <w:hyperlink r:id="rId6" w:anchor="fen-NKJV-29916a" w:tooltip="See footnote a" w:history="1">
        <w:r w:rsidRPr="006C0264">
          <w:rPr>
            <w:rStyle w:val="Hyperlink"/>
            <w:rFonts w:ascii="Helvetica Neue" w:hAnsi="Helvetica Neue"/>
            <w:color w:val="002060"/>
            <w:sz w:val="15"/>
            <w:szCs w:val="15"/>
            <w:vertAlign w:val="superscript"/>
          </w:rPr>
          <w:t>a</w:t>
        </w:r>
      </w:hyperlink>
      <w:r w:rsidRPr="006C0264">
        <w:rPr>
          <w:rStyle w:val="text"/>
          <w:rFonts w:ascii="Helvetica Neue" w:hAnsi="Helvetica Neue"/>
          <w:color w:val="002060"/>
          <w:sz w:val="15"/>
          <w:szCs w:val="15"/>
          <w:vertAlign w:val="superscript"/>
        </w:rPr>
        <w:t>]</w:t>
      </w:r>
      <w:r w:rsidRPr="006C0264">
        <w:rPr>
          <w:rStyle w:val="text"/>
          <w:rFonts w:ascii="Helvetica Neue" w:hAnsi="Helvetica Neue"/>
          <w:color w:val="002060"/>
        </w:rPr>
        <w:t> </w:t>
      </w:r>
      <w:r w:rsidRPr="006C0264">
        <w:rPr>
          <w:rStyle w:val="text"/>
          <w:rFonts w:ascii="Arial" w:hAnsi="Arial" w:cs="Arial"/>
          <w:b/>
          <w:bCs/>
          <w:color w:val="002060"/>
          <w:sz w:val="18"/>
          <w:szCs w:val="18"/>
          <w:vertAlign w:val="superscript"/>
        </w:rPr>
        <w:t>8 </w:t>
      </w:r>
      <w:r w:rsidRPr="006C0264">
        <w:rPr>
          <w:rStyle w:val="text"/>
          <w:rFonts w:ascii="Helvetica Neue" w:hAnsi="Helvetica Neue"/>
          <w:color w:val="002060"/>
        </w:rPr>
        <w:t>sound speech that cannot be condemned, that one who is an opponent may be ashamed, having nothing evil to say of you.</w:t>
      </w:r>
      <w:r w:rsidRPr="006C0264">
        <w:rPr>
          <w:rStyle w:val="text"/>
          <w:rFonts w:ascii="Helvetica Neue" w:hAnsi="Helvetica Neue"/>
          <w:color w:val="002060"/>
          <w:sz w:val="15"/>
          <w:szCs w:val="15"/>
          <w:vertAlign w:val="superscript"/>
        </w:rPr>
        <w:t>[</w:t>
      </w:r>
      <w:hyperlink r:id="rId7" w:anchor="fen-NKJV-29917b" w:tooltip="See footnote b" w:history="1">
        <w:r w:rsidRPr="006C0264">
          <w:rPr>
            <w:rStyle w:val="Hyperlink"/>
            <w:rFonts w:ascii="Helvetica Neue" w:hAnsi="Helvetica Neue"/>
            <w:color w:val="002060"/>
            <w:sz w:val="15"/>
            <w:szCs w:val="15"/>
            <w:vertAlign w:val="superscript"/>
          </w:rPr>
          <w:t>b</w:t>
        </w:r>
      </w:hyperlink>
      <w:r w:rsidRPr="006C0264">
        <w:rPr>
          <w:rStyle w:val="text"/>
          <w:rFonts w:ascii="Helvetica Neue" w:hAnsi="Helvetica Neue"/>
          <w:color w:val="002060"/>
          <w:sz w:val="15"/>
          <w:szCs w:val="15"/>
          <w:vertAlign w:val="superscript"/>
        </w:rPr>
        <w:t>]</w:t>
      </w:r>
    </w:p>
    <w:p w14:paraId="0D777FA8" w14:textId="39178D9F" w:rsidR="00E800C7" w:rsidRPr="006C0264" w:rsidRDefault="00E800C7" w:rsidP="00E800C7">
      <w:pPr>
        <w:pStyle w:val="NormalWeb"/>
        <w:shd w:val="clear" w:color="auto" w:fill="FFFFFF"/>
        <w:spacing w:before="0" w:beforeAutospacing="0" w:after="150" w:afterAutospacing="0" w:line="360" w:lineRule="atLeast"/>
        <w:rPr>
          <w:rFonts w:ascii="Helvetica Neue" w:hAnsi="Helvetica Neue"/>
          <w:color w:val="002060"/>
        </w:rPr>
      </w:pPr>
      <w:r w:rsidRPr="006C0264">
        <w:rPr>
          <w:rStyle w:val="text"/>
          <w:rFonts w:ascii="Arial" w:hAnsi="Arial" w:cs="Arial"/>
          <w:b/>
          <w:bCs/>
          <w:color w:val="002060"/>
          <w:sz w:val="18"/>
          <w:szCs w:val="18"/>
          <w:vertAlign w:val="superscript"/>
        </w:rPr>
        <w:t>9 </w:t>
      </w:r>
      <w:r w:rsidRPr="006C0264">
        <w:rPr>
          <w:rStyle w:val="text"/>
          <w:rFonts w:ascii="Helvetica Neue" w:hAnsi="Helvetica Neue"/>
          <w:i/>
          <w:iCs/>
          <w:color w:val="002060"/>
        </w:rPr>
        <w:t>Exhort</w:t>
      </w:r>
      <w:r w:rsidRPr="006C0264">
        <w:rPr>
          <w:rStyle w:val="text"/>
          <w:rFonts w:ascii="Helvetica Neue" w:hAnsi="Helvetica Neue"/>
          <w:color w:val="002060"/>
        </w:rPr>
        <w:t> bondservants to be obedient to their own masters, to be well pleasing in all </w:t>
      </w:r>
      <w:r w:rsidRPr="006C0264">
        <w:rPr>
          <w:rStyle w:val="text"/>
          <w:rFonts w:ascii="Helvetica Neue" w:hAnsi="Helvetica Neue"/>
          <w:i/>
          <w:iCs/>
          <w:color w:val="002060"/>
        </w:rPr>
        <w:t>things,</w:t>
      </w:r>
      <w:r w:rsidR="00326BED">
        <w:rPr>
          <w:rStyle w:val="text"/>
          <w:rFonts w:ascii="Helvetica Neue" w:hAnsi="Helvetica Neue"/>
          <w:i/>
          <w:iCs/>
          <w:color w:val="002060"/>
        </w:rPr>
        <w:t xml:space="preserve"> </w:t>
      </w:r>
      <w:r w:rsidRPr="006C0264">
        <w:rPr>
          <w:rStyle w:val="text"/>
          <w:rFonts w:ascii="Helvetica Neue" w:hAnsi="Helvetica Neue"/>
          <w:color w:val="002060"/>
        </w:rPr>
        <w:t>not answering back, </w:t>
      </w:r>
      <w:r w:rsidRPr="006C0264">
        <w:rPr>
          <w:rStyle w:val="text"/>
          <w:rFonts w:ascii="Arial" w:hAnsi="Arial" w:cs="Arial"/>
          <w:b/>
          <w:bCs/>
          <w:color w:val="002060"/>
          <w:sz w:val="18"/>
          <w:szCs w:val="18"/>
          <w:vertAlign w:val="superscript"/>
        </w:rPr>
        <w:t>10 </w:t>
      </w:r>
      <w:r w:rsidRPr="006C0264">
        <w:rPr>
          <w:rStyle w:val="text"/>
          <w:rFonts w:ascii="Helvetica Neue" w:hAnsi="Helvetica Neue"/>
          <w:color w:val="002060"/>
        </w:rPr>
        <w:t xml:space="preserve">not pilfering, but showing all good fidelity, that they may adorn the </w:t>
      </w:r>
      <w:r w:rsidRPr="00326BED">
        <w:rPr>
          <w:rStyle w:val="text"/>
          <w:rFonts w:ascii="Helvetica Neue" w:hAnsi="Helvetica Neue"/>
          <w:color w:val="002060"/>
          <w:highlight w:val="yellow"/>
        </w:rPr>
        <w:t>doctrine</w:t>
      </w:r>
      <w:r w:rsidRPr="006C0264">
        <w:rPr>
          <w:rStyle w:val="text"/>
          <w:rFonts w:ascii="Helvetica Neue" w:hAnsi="Helvetica Neue"/>
          <w:color w:val="002060"/>
        </w:rPr>
        <w:t xml:space="preserve"> of God our Savior in all things.</w:t>
      </w:r>
    </w:p>
    <w:p w14:paraId="3C69145E" w14:textId="77777777" w:rsidR="00E800C7" w:rsidRPr="006C0264" w:rsidRDefault="00E800C7" w:rsidP="00E800C7">
      <w:pPr>
        <w:pStyle w:val="NormalWeb"/>
        <w:shd w:val="clear" w:color="auto" w:fill="FFFFFF"/>
        <w:spacing w:before="0" w:beforeAutospacing="0" w:after="150" w:afterAutospacing="0" w:line="360" w:lineRule="atLeast"/>
        <w:rPr>
          <w:rFonts w:ascii="Helvetica Neue" w:hAnsi="Helvetica Neue"/>
          <w:color w:val="002060"/>
        </w:rPr>
      </w:pPr>
      <w:r w:rsidRPr="006C0264">
        <w:rPr>
          <w:rStyle w:val="text"/>
          <w:rFonts w:ascii="Arial" w:hAnsi="Arial" w:cs="Arial"/>
          <w:b/>
          <w:bCs/>
          <w:color w:val="002060"/>
          <w:sz w:val="18"/>
          <w:szCs w:val="18"/>
          <w:vertAlign w:val="superscript"/>
        </w:rPr>
        <w:t>11 </w:t>
      </w:r>
      <w:r w:rsidRPr="006C0264">
        <w:rPr>
          <w:rStyle w:val="text"/>
          <w:rFonts w:ascii="Helvetica Neue" w:hAnsi="Helvetica Neue"/>
          <w:color w:val="002060"/>
        </w:rPr>
        <w:t>For the grace of God that brings salvation has appeared to all men, </w:t>
      </w:r>
      <w:r w:rsidRPr="00326BED">
        <w:rPr>
          <w:rStyle w:val="text"/>
          <w:rFonts w:ascii="Arial" w:hAnsi="Arial" w:cs="Arial"/>
          <w:b/>
          <w:bCs/>
          <w:color w:val="002060"/>
          <w:sz w:val="18"/>
          <w:szCs w:val="18"/>
          <w:highlight w:val="yellow"/>
          <w:vertAlign w:val="superscript"/>
        </w:rPr>
        <w:t>12 </w:t>
      </w:r>
      <w:r w:rsidRPr="00326BED">
        <w:rPr>
          <w:rStyle w:val="text"/>
          <w:rFonts w:ascii="Helvetica Neue" w:hAnsi="Helvetica Neue"/>
          <w:color w:val="002060"/>
          <w:highlight w:val="yellow"/>
        </w:rPr>
        <w:t>teaching us</w:t>
      </w:r>
      <w:r w:rsidRPr="006C0264">
        <w:rPr>
          <w:rStyle w:val="text"/>
          <w:rFonts w:ascii="Helvetica Neue" w:hAnsi="Helvetica Neue"/>
          <w:color w:val="002060"/>
        </w:rPr>
        <w:t xml:space="preserve"> that, denying ungodliness and worldly lusts, we should live soberly, righteously, and godly in the present age, </w:t>
      </w:r>
      <w:r w:rsidRPr="006C0264">
        <w:rPr>
          <w:rStyle w:val="text"/>
          <w:rFonts w:ascii="Arial" w:hAnsi="Arial" w:cs="Arial"/>
          <w:b/>
          <w:bCs/>
          <w:color w:val="002060"/>
          <w:sz w:val="18"/>
          <w:szCs w:val="18"/>
          <w:vertAlign w:val="superscript"/>
        </w:rPr>
        <w:t>13 </w:t>
      </w:r>
      <w:r w:rsidRPr="006C0264">
        <w:rPr>
          <w:rStyle w:val="text"/>
          <w:rFonts w:ascii="Helvetica Neue" w:hAnsi="Helvetica Neue"/>
          <w:color w:val="002060"/>
        </w:rPr>
        <w:t>looking for the blessed hope and glorious appearing of our great God and Savior Jesus Christ, </w:t>
      </w:r>
      <w:r w:rsidRPr="006C0264">
        <w:rPr>
          <w:rStyle w:val="text"/>
          <w:rFonts w:ascii="Arial" w:hAnsi="Arial" w:cs="Arial"/>
          <w:b/>
          <w:bCs/>
          <w:color w:val="002060"/>
          <w:sz w:val="18"/>
          <w:szCs w:val="18"/>
          <w:vertAlign w:val="superscript"/>
        </w:rPr>
        <w:t>14 </w:t>
      </w:r>
      <w:r w:rsidRPr="006C0264">
        <w:rPr>
          <w:rStyle w:val="text"/>
          <w:rFonts w:ascii="Helvetica Neue" w:hAnsi="Helvetica Neue"/>
          <w:color w:val="002060"/>
        </w:rPr>
        <w:t>who gave Himself for us, that He might redeem us from every lawless deed and purify for Himself </w:t>
      </w:r>
      <w:r w:rsidRPr="006C0264">
        <w:rPr>
          <w:rStyle w:val="text"/>
          <w:rFonts w:ascii="Helvetica Neue" w:hAnsi="Helvetica Neue"/>
          <w:i/>
          <w:iCs/>
          <w:color w:val="002060"/>
        </w:rPr>
        <w:t>His</w:t>
      </w:r>
      <w:r w:rsidRPr="006C0264">
        <w:rPr>
          <w:rStyle w:val="text"/>
          <w:rFonts w:ascii="Helvetica Neue" w:hAnsi="Helvetica Neue"/>
          <w:color w:val="002060"/>
        </w:rPr>
        <w:t> own special people, zealous for good works.</w:t>
      </w:r>
    </w:p>
    <w:p w14:paraId="6736F552" w14:textId="263F26CD" w:rsidR="00335ECF" w:rsidRDefault="00E800C7" w:rsidP="00E800C7">
      <w:r w:rsidRPr="006C0264">
        <w:rPr>
          <w:rStyle w:val="text"/>
          <w:rFonts w:ascii="Arial" w:hAnsi="Arial" w:cs="Arial"/>
          <w:b/>
          <w:bCs/>
          <w:color w:val="002060"/>
          <w:sz w:val="18"/>
          <w:szCs w:val="18"/>
          <w:vertAlign w:val="superscript"/>
        </w:rPr>
        <w:t>15 </w:t>
      </w:r>
      <w:r w:rsidRPr="00326BED">
        <w:rPr>
          <w:rStyle w:val="text"/>
          <w:rFonts w:ascii="Helvetica Neue" w:hAnsi="Helvetica Neue"/>
          <w:color w:val="002060"/>
          <w:highlight w:val="yellow"/>
        </w:rPr>
        <w:t>Speak these things</w:t>
      </w:r>
      <w:r w:rsidRPr="006C0264">
        <w:rPr>
          <w:rStyle w:val="text"/>
          <w:rFonts w:ascii="Helvetica Neue" w:hAnsi="Helvetica Neue"/>
          <w:color w:val="002060"/>
        </w:rPr>
        <w:t>, exhort, and rebuke with all authority. Let no one despise you.</w:t>
      </w:r>
    </w:p>
    <w:p w14:paraId="5FC05957" w14:textId="77777777" w:rsidR="00E800C7" w:rsidRDefault="00E800C7" w:rsidP="00110C81"/>
    <w:p w14:paraId="71305AC2" w14:textId="77777777" w:rsidR="00E800C7" w:rsidRDefault="00E800C7" w:rsidP="00110C81"/>
    <w:p w14:paraId="255BA913" w14:textId="76DE6500" w:rsidR="00110C81" w:rsidRPr="00120B63" w:rsidRDefault="00632543" w:rsidP="009C014D">
      <w:pPr>
        <w:spacing w:line="276" w:lineRule="auto"/>
        <w:rPr>
          <w:b/>
          <w:color w:val="385623" w:themeColor="accent6" w:themeShade="80"/>
        </w:rPr>
      </w:pPr>
      <w:r w:rsidRPr="00120B63">
        <w:rPr>
          <w:b/>
          <w:color w:val="385623" w:themeColor="accent6" w:themeShade="80"/>
        </w:rPr>
        <w:t xml:space="preserve">All </w:t>
      </w:r>
      <w:r w:rsidRPr="00120B63">
        <w:rPr>
          <w:b/>
          <w:color w:val="385623" w:themeColor="accent6" w:themeShade="80"/>
          <w:u w:val="single"/>
        </w:rPr>
        <w:t>ministry</w:t>
      </w:r>
      <w:r w:rsidRPr="00120B63">
        <w:rPr>
          <w:b/>
          <w:color w:val="385623" w:themeColor="accent6" w:themeShade="80"/>
        </w:rPr>
        <w:t xml:space="preserve"> will require </w:t>
      </w:r>
      <w:r w:rsidR="008D38B9" w:rsidRPr="00120B63">
        <w:rPr>
          <w:b/>
          <w:color w:val="385623" w:themeColor="accent6" w:themeShade="80"/>
        </w:rPr>
        <w:t>you to teach on some level.</w:t>
      </w:r>
    </w:p>
    <w:p w14:paraId="3AB02455" w14:textId="04EC4ACD" w:rsidR="004A7D04" w:rsidRPr="009C014D" w:rsidRDefault="00120B63" w:rsidP="009C014D">
      <w:pPr>
        <w:pStyle w:val="NormalWeb"/>
        <w:numPr>
          <w:ilvl w:val="0"/>
          <w:numId w:val="5"/>
        </w:numPr>
        <w:shd w:val="clear" w:color="auto" w:fill="FFFFFF"/>
        <w:spacing w:before="0" w:beforeAutospacing="0" w:after="150" w:afterAutospacing="0"/>
        <w:contextualSpacing/>
        <w:rPr>
          <w:rFonts w:ascii="Helvetica Neue" w:hAnsi="Helvetica Neue"/>
        </w:rPr>
      </w:pPr>
      <w:r w:rsidRPr="009C014D">
        <w:rPr>
          <w:rFonts w:ascii="Helvetica Neue" w:hAnsi="Helvetica Neue"/>
        </w:rPr>
        <w:t>Evangelism</w:t>
      </w:r>
    </w:p>
    <w:p w14:paraId="5B847E40" w14:textId="6F77922D" w:rsidR="00120B63" w:rsidRPr="009C014D" w:rsidRDefault="00120B63" w:rsidP="009C014D">
      <w:pPr>
        <w:pStyle w:val="NormalWeb"/>
        <w:numPr>
          <w:ilvl w:val="0"/>
          <w:numId w:val="5"/>
        </w:numPr>
        <w:shd w:val="clear" w:color="auto" w:fill="FFFFFF"/>
        <w:spacing w:before="0" w:beforeAutospacing="0" w:after="150" w:afterAutospacing="0"/>
        <w:contextualSpacing/>
        <w:rPr>
          <w:rFonts w:ascii="Helvetica Neue" w:hAnsi="Helvetica Neue"/>
        </w:rPr>
      </w:pPr>
      <w:r w:rsidRPr="009C014D">
        <w:rPr>
          <w:rFonts w:ascii="Helvetica Neue" w:hAnsi="Helvetica Neue"/>
        </w:rPr>
        <w:t>Shepherding</w:t>
      </w:r>
    </w:p>
    <w:p w14:paraId="77FE3D03" w14:textId="14F4CB99" w:rsidR="00120B63" w:rsidRPr="009C014D" w:rsidRDefault="00120B63" w:rsidP="009C014D">
      <w:pPr>
        <w:pStyle w:val="NormalWeb"/>
        <w:numPr>
          <w:ilvl w:val="0"/>
          <w:numId w:val="5"/>
        </w:numPr>
        <w:shd w:val="clear" w:color="auto" w:fill="FFFFFF"/>
        <w:spacing w:before="0" w:beforeAutospacing="0" w:after="150" w:afterAutospacing="0"/>
        <w:contextualSpacing/>
        <w:rPr>
          <w:rFonts w:ascii="Helvetica Neue" w:hAnsi="Helvetica Neue"/>
        </w:rPr>
      </w:pPr>
      <w:r w:rsidRPr="009C014D">
        <w:rPr>
          <w:rFonts w:ascii="Helvetica Neue" w:hAnsi="Helvetica Neue"/>
        </w:rPr>
        <w:t>Prophetic</w:t>
      </w:r>
    </w:p>
    <w:p w14:paraId="592FAC60" w14:textId="6731EC01" w:rsidR="00120B63" w:rsidRPr="009C014D" w:rsidRDefault="00120B63" w:rsidP="009C014D">
      <w:pPr>
        <w:pStyle w:val="NormalWeb"/>
        <w:numPr>
          <w:ilvl w:val="0"/>
          <w:numId w:val="5"/>
        </w:numPr>
        <w:shd w:val="clear" w:color="auto" w:fill="FFFFFF"/>
        <w:spacing w:before="0" w:beforeAutospacing="0" w:after="150" w:afterAutospacing="0"/>
        <w:contextualSpacing/>
        <w:rPr>
          <w:rFonts w:ascii="Helvetica Neue" w:hAnsi="Helvetica Neue"/>
        </w:rPr>
      </w:pPr>
      <w:r w:rsidRPr="009C014D">
        <w:rPr>
          <w:rFonts w:ascii="Helvetica Neue" w:hAnsi="Helvetica Neue"/>
        </w:rPr>
        <w:t>Apostolic</w:t>
      </w:r>
    </w:p>
    <w:p w14:paraId="0E337591" w14:textId="77777777" w:rsidR="00120B63" w:rsidRPr="006C0264" w:rsidRDefault="00120B63" w:rsidP="009C014D">
      <w:pPr>
        <w:pStyle w:val="NormalWeb"/>
        <w:shd w:val="clear" w:color="auto" w:fill="FFFFFF"/>
        <w:spacing w:before="0" w:beforeAutospacing="0" w:after="150" w:afterAutospacing="0" w:line="360" w:lineRule="atLeast"/>
        <w:ind w:left="360"/>
        <w:rPr>
          <w:rFonts w:ascii="Helvetica Neue" w:hAnsi="Helvetica Neue"/>
          <w:color w:val="002060"/>
        </w:rPr>
      </w:pPr>
    </w:p>
    <w:p w14:paraId="046D71B2" w14:textId="77777777" w:rsidR="004A7D04" w:rsidRDefault="004A7D04" w:rsidP="00632543">
      <w:pPr>
        <w:pStyle w:val="NormalWeb"/>
        <w:shd w:val="clear" w:color="auto" w:fill="FFFFFF"/>
        <w:spacing w:before="0" w:beforeAutospacing="0" w:after="150" w:afterAutospacing="0" w:line="360" w:lineRule="atLeast"/>
        <w:rPr>
          <w:rFonts w:ascii="Helvetica Neue" w:hAnsi="Helvetica Neue"/>
          <w:color w:val="000000"/>
        </w:rPr>
      </w:pPr>
    </w:p>
    <w:p w14:paraId="1719C505" w14:textId="77777777" w:rsidR="00632543" w:rsidRPr="00110C81" w:rsidRDefault="00632543" w:rsidP="00110C81"/>
    <w:sectPr w:rsidR="00632543" w:rsidRPr="00110C81"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3B6"/>
    <w:multiLevelType w:val="hybridMultilevel"/>
    <w:tmpl w:val="F562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E0491"/>
    <w:multiLevelType w:val="hybridMultilevel"/>
    <w:tmpl w:val="B1F2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5411"/>
    <w:multiLevelType w:val="hybridMultilevel"/>
    <w:tmpl w:val="C318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709D4"/>
    <w:multiLevelType w:val="hybridMultilevel"/>
    <w:tmpl w:val="93C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16CE1"/>
    <w:multiLevelType w:val="hybridMultilevel"/>
    <w:tmpl w:val="62F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38"/>
    <w:rsid w:val="00061DC1"/>
    <w:rsid w:val="000901B4"/>
    <w:rsid w:val="000A3ADF"/>
    <w:rsid w:val="000A6BAB"/>
    <w:rsid w:val="000B3DF4"/>
    <w:rsid w:val="00110C81"/>
    <w:rsid w:val="00120B63"/>
    <w:rsid w:val="00173138"/>
    <w:rsid w:val="00233929"/>
    <w:rsid w:val="002A3789"/>
    <w:rsid w:val="00310414"/>
    <w:rsid w:val="00326BED"/>
    <w:rsid w:val="00335ECF"/>
    <w:rsid w:val="003774B7"/>
    <w:rsid w:val="00381FDA"/>
    <w:rsid w:val="003F7E31"/>
    <w:rsid w:val="00432AB9"/>
    <w:rsid w:val="00450063"/>
    <w:rsid w:val="00470F89"/>
    <w:rsid w:val="004A7D04"/>
    <w:rsid w:val="004F60DE"/>
    <w:rsid w:val="00525552"/>
    <w:rsid w:val="0053659F"/>
    <w:rsid w:val="0057169A"/>
    <w:rsid w:val="005A320F"/>
    <w:rsid w:val="005B1E04"/>
    <w:rsid w:val="005B7AE0"/>
    <w:rsid w:val="00632543"/>
    <w:rsid w:val="0065099D"/>
    <w:rsid w:val="006A1BC8"/>
    <w:rsid w:val="006A69DB"/>
    <w:rsid w:val="006C0264"/>
    <w:rsid w:val="006E3A1C"/>
    <w:rsid w:val="00702607"/>
    <w:rsid w:val="00722DFE"/>
    <w:rsid w:val="00786F3E"/>
    <w:rsid w:val="008D38B9"/>
    <w:rsid w:val="00934A88"/>
    <w:rsid w:val="009505BD"/>
    <w:rsid w:val="00953531"/>
    <w:rsid w:val="00953670"/>
    <w:rsid w:val="0099482F"/>
    <w:rsid w:val="009A43E5"/>
    <w:rsid w:val="009A5527"/>
    <w:rsid w:val="009C014D"/>
    <w:rsid w:val="009F0071"/>
    <w:rsid w:val="009F303B"/>
    <w:rsid w:val="009F5382"/>
    <w:rsid w:val="00A177FA"/>
    <w:rsid w:val="00A616AA"/>
    <w:rsid w:val="00A71BBE"/>
    <w:rsid w:val="00AA666B"/>
    <w:rsid w:val="00AE1B4A"/>
    <w:rsid w:val="00B05607"/>
    <w:rsid w:val="00B34269"/>
    <w:rsid w:val="00B37F3A"/>
    <w:rsid w:val="00B93447"/>
    <w:rsid w:val="00B94626"/>
    <w:rsid w:val="00BA74D6"/>
    <w:rsid w:val="00C14D26"/>
    <w:rsid w:val="00C1775F"/>
    <w:rsid w:val="00C42369"/>
    <w:rsid w:val="00CC42C0"/>
    <w:rsid w:val="00D14E0B"/>
    <w:rsid w:val="00D44E32"/>
    <w:rsid w:val="00D87AB0"/>
    <w:rsid w:val="00DB7046"/>
    <w:rsid w:val="00E27117"/>
    <w:rsid w:val="00E66F9B"/>
    <w:rsid w:val="00E800C7"/>
    <w:rsid w:val="00F15E93"/>
    <w:rsid w:val="00F418AB"/>
    <w:rsid w:val="00F648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5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B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30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1B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30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50063"/>
    <w:pPr>
      <w:ind w:left="720"/>
      <w:contextualSpacing/>
    </w:pPr>
  </w:style>
  <w:style w:type="character" w:customStyle="1" w:styleId="Heading1Char">
    <w:name w:val="Heading 1 Char"/>
    <w:basedOn w:val="DefaultParagraphFont"/>
    <w:link w:val="Heading1"/>
    <w:uiPriority w:val="9"/>
    <w:rsid w:val="00AE1B4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E1B4A"/>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AE1B4A"/>
  </w:style>
  <w:style w:type="character" w:customStyle="1" w:styleId="passage-display-version">
    <w:name w:val="passage-display-version"/>
    <w:basedOn w:val="DefaultParagraphFont"/>
    <w:rsid w:val="00AE1B4A"/>
  </w:style>
  <w:style w:type="character" w:customStyle="1" w:styleId="text">
    <w:name w:val="text"/>
    <w:basedOn w:val="DefaultParagraphFont"/>
    <w:rsid w:val="00AE1B4A"/>
  </w:style>
  <w:style w:type="paragraph" w:styleId="NormalWeb">
    <w:name w:val="Normal (Web)"/>
    <w:basedOn w:val="Normal"/>
    <w:uiPriority w:val="99"/>
    <w:unhideWhenUsed/>
    <w:rsid w:val="00AE1B4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E1B4A"/>
  </w:style>
  <w:style w:type="character" w:styleId="Hyperlink">
    <w:name w:val="Hyperlink"/>
    <w:basedOn w:val="DefaultParagraphFont"/>
    <w:uiPriority w:val="99"/>
    <w:unhideWhenUsed/>
    <w:rsid w:val="00AE1B4A"/>
    <w:rPr>
      <w:color w:val="0000FF"/>
      <w:u w:val="single"/>
    </w:rPr>
  </w:style>
  <w:style w:type="character" w:customStyle="1" w:styleId="woj">
    <w:name w:val="woj"/>
    <w:basedOn w:val="DefaultParagraphFont"/>
    <w:rsid w:val="00AE1B4A"/>
  </w:style>
  <w:style w:type="paragraph" w:customStyle="1" w:styleId="chapter-2">
    <w:name w:val="chapter-2"/>
    <w:basedOn w:val="Normal"/>
    <w:rsid w:val="00E66F9B"/>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E66F9B"/>
  </w:style>
  <w:style w:type="character" w:customStyle="1" w:styleId="small-caps">
    <w:name w:val="small-caps"/>
    <w:basedOn w:val="DefaultParagraphFont"/>
    <w:rsid w:val="0099482F"/>
  </w:style>
  <w:style w:type="character" w:customStyle="1" w:styleId="oblique">
    <w:name w:val="oblique"/>
    <w:basedOn w:val="DefaultParagraphFont"/>
    <w:rsid w:val="005A320F"/>
  </w:style>
  <w:style w:type="paragraph" w:customStyle="1" w:styleId="chapter-1">
    <w:name w:val="chapter-1"/>
    <w:basedOn w:val="Normal"/>
    <w:rsid w:val="004A7D04"/>
    <w:pPr>
      <w:spacing w:before="100" w:beforeAutospacing="1" w:after="100" w:afterAutospacing="1"/>
    </w:pPr>
    <w:rPr>
      <w:rFonts w:ascii="Times New Roman" w:hAnsi="Times New Roman" w:cs="Times New Roman"/>
    </w:rPr>
  </w:style>
  <w:style w:type="paragraph" w:customStyle="1" w:styleId="first-line-none">
    <w:name w:val="first-line-none"/>
    <w:basedOn w:val="Normal"/>
    <w:rsid w:val="008D38B9"/>
    <w:pPr>
      <w:spacing w:before="100" w:beforeAutospacing="1" w:after="100" w:afterAutospacing="1"/>
    </w:pPr>
    <w:rPr>
      <w:rFonts w:ascii="Times New Roman" w:hAnsi="Times New Roman" w:cs="Times New Roman"/>
    </w:rPr>
  </w:style>
  <w:style w:type="paragraph" w:customStyle="1" w:styleId="line">
    <w:name w:val="line"/>
    <w:basedOn w:val="Normal"/>
    <w:rsid w:val="00310414"/>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09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9410">
      <w:bodyDiv w:val="1"/>
      <w:marLeft w:val="0"/>
      <w:marRight w:val="0"/>
      <w:marTop w:val="0"/>
      <w:marBottom w:val="0"/>
      <w:divBdr>
        <w:top w:val="none" w:sz="0" w:space="0" w:color="auto"/>
        <w:left w:val="none" w:sz="0" w:space="0" w:color="auto"/>
        <w:bottom w:val="none" w:sz="0" w:space="0" w:color="auto"/>
        <w:right w:val="none" w:sz="0" w:space="0" w:color="auto"/>
      </w:divBdr>
      <w:divsChild>
        <w:div w:id="134839638">
          <w:marLeft w:val="240"/>
          <w:marRight w:val="0"/>
          <w:marTop w:val="240"/>
          <w:marBottom w:val="240"/>
          <w:divBdr>
            <w:top w:val="none" w:sz="0" w:space="0" w:color="auto"/>
            <w:left w:val="none" w:sz="0" w:space="0" w:color="auto"/>
            <w:bottom w:val="none" w:sz="0" w:space="0" w:color="auto"/>
            <w:right w:val="none" w:sz="0" w:space="0" w:color="auto"/>
          </w:divBdr>
        </w:div>
      </w:divsChild>
    </w:div>
    <w:div w:id="214245562">
      <w:bodyDiv w:val="1"/>
      <w:marLeft w:val="0"/>
      <w:marRight w:val="0"/>
      <w:marTop w:val="0"/>
      <w:marBottom w:val="0"/>
      <w:divBdr>
        <w:top w:val="none" w:sz="0" w:space="0" w:color="auto"/>
        <w:left w:val="none" w:sz="0" w:space="0" w:color="auto"/>
        <w:bottom w:val="none" w:sz="0" w:space="0" w:color="auto"/>
        <w:right w:val="none" w:sz="0" w:space="0" w:color="auto"/>
      </w:divBdr>
    </w:div>
    <w:div w:id="359087005">
      <w:bodyDiv w:val="1"/>
      <w:marLeft w:val="0"/>
      <w:marRight w:val="0"/>
      <w:marTop w:val="0"/>
      <w:marBottom w:val="0"/>
      <w:divBdr>
        <w:top w:val="none" w:sz="0" w:space="0" w:color="auto"/>
        <w:left w:val="none" w:sz="0" w:space="0" w:color="auto"/>
        <w:bottom w:val="none" w:sz="0" w:space="0" w:color="auto"/>
        <w:right w:val="none" w:sz="0" w:space="0" w:color="auto"/>
      </w:divBdr>
      <w:divsChild>
        <w:div w:id="987855114">
          <w:marLeft w:val="240"/>
          <w:marRight w:val="0"/>
          <w:marTop w:val="240"/>
          <w:marBottom w:val="240"/>
          <w:divBdr>
            <w:top w:val="none" w:sz="0" w:space="0" w:color="auto"/>
            <w:left w:val="none" w:sz="0" w:space="0" w:color="auto"/>
            <w:bottom w:val="none" w:sz="0" w:space="0" w:color="auto"/>
            <w:right w:val="none" w:sz="0" w:space="0" w:color="auto"/>
          </w:divBdr>
        </w:div>
      </w:divsChild>
    </w:div>
    <w:div w:id="453914208">
      <w:bodyDiv w:val="1"/>
      <w:marLeft w:val="0"/>
      <w:marRight w:val="0"/>
      <w:marTop w:val="0"/>
      <w:marBottom w:val="0"/>
      <w:divBdr>
        <w:top w:val="none" w:sz="0" w:space="0" w:color="auto"/>
        <w:left w:val="none" w:sz="0" w:space="0" w:color="auto"/>
        <w:bottom w:val="none" w:sz="0" w:space="0" w:color="auto"/>
        <w:right w:val="none" w:sz="0" w:space="0" w:color="auto"/>
      </w:divBdr>
      <w:divsChild>
        <w:div w:id="89011942">
          <w:marLeft w:val="240"/>
          <w:marRight w:val="0"/>
          <w:marTop w:val="240"/>
          <w:marBottom w:val="240"/>
          <w:divBdr>
            <w:top w:val="none" w:sz="0" w:space="0" w:color="auto"/>
            <w:left w:val="none" w:sz="0" w:space="0" w:color="auto"/>
            <w:bottom w:val="none" w:sz="0" w:space="0" w:color="auto"/>
            <w:right w:val="none" w:sz="0" w:space="0" w:color="auto"/>
          </w:divBdr>
        </w:div>
      </w:divsChild>
    </w:div>
    <w:div w:id="575285225">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sChild>
        <w:div w:id="1333993619">
          <w:marLeft w:val="240"/>
          <w:marRight w:val="0"/>
          <w:marTop w:val="240"/>
          <w:marBottom w:val="240"/>
          <w:divBdr>
            <w:top w:val="none" w:sz="0" w:space="0" w:color="auto"/>
            <w:left w:val="none" w:sz="0" w:space="0" w:color="auto"/>
            <w:bottom w:val="none" w:sz="0" w:space="0" w:color="auto"/>
            <w:right w:val="none" w:sz="0" w:space="0" w:color="auto"/>
          </w:divBdr>
        </w:div>
      </w:divsChild>
    </w:div>
    <w:div w:id="906693905">
      <w:bodyDiv w:val="1"/>
      <w:marLeft w:val="0"/>
      <w:marRight w:val="0"/>
      <w:marTop w:val="0"/>
      <w:marBottom w:val="0"/>
      <w:divBdr>
        <w:top w:val="none" w:sz="0" w:space="0" w:color="auto"/>
        <w:left w:val="none" w:sz="0" w:space="0" w:color="auto"/>
        <w:bottom w:val="none" w:sz="0" w:space="0" w:color="auto"/>
        <w:right w:val="none" w:sz="0" w:space="0" w:color="auto"/>
      </w:divBdr>
    </w:div>
    <w:div w:id="1053503080">
      <w:bodyDiv w:val="1"/>
      <w:marLeft w:val="0"/>
      <w:marRight w:val="0"/>
      <w:marTop w:val="0"/>
      <w:marBottom w:val="0"/>
      <w:divBdr>
        <w:top w:val="none" w:sz="0" w:space="0" w:color="auto"/>
        <w:left w:val="none" w:sz="0" w:space="0" w:color="auto"/>
        <w:bottom w:val="none" w:sz="0" w:space="0" w:color="auto"/>
        <w:right w:val="none" w:sz="0" w:space="0" w:color="auto"/>
      </w:divBdr>
    </w:div>
    <w:div w:id="1173952749">
      <w:bodyDiv w:val="1"/>
      <w:marLeft w:val="0"/>
      <w:marRight w:val="0"/>
      <w:marTop w:val="0"/>
      <w:marBottom w:val="0"/>
      <w:divBdr>
        <w:top w:val="none" w:sz="0" w:space="0" w:color="auto"/>
        <w:left w:val="none" w:sz="0" w:space="0" w:color="auto"/>
        <w:bottom w:val="none" w:sz="0" w:space="0" w:color="auto"/>
        <w:right w:val="none" w:sz="0" w:space="0" w:color="auto"/>
      </w:divBdr>
      <w:divsChild>
        <w:div w:id="943612446">
          <w:marLeft w:val="240"/>
          <w:marRight w:val="0"/>
          <w:marTop w:val="240"/>
          <w:marBottom w:val="240"/>
          <w:divBdr>
            <w:top w:val="none" w:sz="0" w:space="0" w:color="auto"/>
            <w:left w:val="none" w:sz="0" w:space="0" w:color="auto"/>
            <w:bottom w:val="none" w:sz="0" w:space="0" w:color="auto"/>
            <w:right w:val="none" w:sz="0" w:space="0" w:color="auto"/>
          </w:divBdr>
        </w:div>
      </w:divsChild>
    </w:div>
    <w:div w:id="1203521778">
      <w:bodyDiv w:val="1"/>
      <w:marLeft w:val="0"/>
      <w:marRight w:val="0"/>
      <w:marTop w:val="0"/>
      <w:marBottom w:val="0"/>
      <w:divBdr>
        <w:top w:val="none" w:sz="0" w:space="0" w:color="auto"/>
        <w:left w:val="none" w:sz="0" w:space="0" w:color="auto"/>
        <w:bottom w:val="none" w:sz="0" w:space="0" w:color="auto"/>
        <w:right w:val="none" w:sz="0" w:space="0" w:color="auto"/>
      </w:divBdr>
      <w:divsChild>
        <w:div w:id="1592545738">
          <w:marLeft w:val="240"/>
          <w:marRight w:val="0"/>
          <w:marTop w:val="240"/>
          <w:marBottom w:val="240"/>
          <w:divBdr>
            <w:top w:val="none" w:sz="0" w:space="0" w:color="auto"/>
            <w:left w:val="none" w:sz="0" w:space="0" w:color="auto"/>
            <w:bottom w:val="none" w:sz="0" w:space="0" w:color="auto"/>
            <w:right w:val="none" w:sz="0" w:space="0" w:color="auto"/>
          </w:divBdr>
        </w:div>
      </w:divsChild>
    </w:div>
    <w:div w:id="1320646999">
      <w:bodyDiv w:val="1"/>
      <w:marLeft w:val="0"/>
      <w:marRight w:val="0"/>
      <w:marTop w:val="0"/>
      <w:marBottom w:val="0"/>
      <w:divBdr>
        <w:top w:val="none" w:sz="0" w:space="0" w:color="auto"/>
        <w:left w:val="none" w:sz="0" w:space="0" w:color="auto"/>
        <w:bottom w:val="none" w:sz="0" w:space="0" w:color="auto"/>
        <w:right w:val="none" w:sz="0" w:space="0" w:color="auto"/>
      </w:divBdr>
    </w:div>
    <w:div w:id="1500073588">
      <w:bodyDiv w:val="1"/>
      <w:marLeft w:val="0"/>
      <w:marRight w:val="0"/>
      <w:marTop w:val="0"/>
      <w:marBottom w:val="0"/>
      <w:divBdr>
        <w:top w:val="none" w:sz="0" w:space="0" w:color="auto"/>
        <w:left w:val="none" w:sz="0" w:space="0" w:color="auto"/>
        <w:bottom w:val="none" w:sz="0" w:space="0" w:color="auto"/>
        <w:right w:val="none" w:sz="0" w:space="0" w:color="auto"/>
      </w:divBdr>
      <w:divsChild>
        <w:div w:id="2146310148">
          <w:marLeft w:val="240"/>
          <w:marRight w:val="0"/>
          <w:marTop w:val="240"/>
          <w:marBottom w:val="240"/>
          <w:divBdr>
            <w:top w:val="none" w:sz="0" w:space="0" w:color="auto"/>
            <w:left w:val="none" w:sz="0" w:space="0" w:color="auto"/>
            <w:bottom w:val="none" w:sz="0" w:space="0" w:color="auto"/>
            <w:right w:val="none" w:sz="0" w:space="0" w:color="auto"/>
          </w:divBdr>
        </w:div>
      </w:divsChild>
    </w:div>
    <w:div w:id="1642074675">
      <w:bodyDiv w:val="1"/>
      <w:marLeft w:val="0"/>
      <w:marRight w:val="0"/>
      <w:marTop w:val="0"/>
      <w:marBottom w:val="0"/>
      <w:divBdr>
        <w:top w:val="none" w:sz="0" w:space="0" w:color="auto"/>
        <w:left w:val="none" w:sz="0" w:space="0" w:color="auto"/>
        <w:bottom w:val="none" w:sz="0" w:space="0" w:color="auto"/>
        <w:right w:val="none" w:sz="0" w:space="0" w:color="auto"/>
      </w:divBdr>
    </w:div>
    <w:div w:id="1706754688">
      <w:bodyDiv w:val="1"/>
      <w:marLeft w:val="0"/>
      <w:marRight w:val="0"/>
      <w:marTop w:val="0"/>
      <w:marBottom w:val="0"/>
      <w:divBdr>
        <w:top w:val="none" w:sz="0" w:space="0" w:color="auto"/>
        <w:left w:val="none" w:sz="0" w:space="0" w:color="auto"/>
        <w:bottom w:val="none" w:sz="0" w:space="0" w:color="auto"/>
        <w:right w:val="none" w:sz="0" w:space="0" w:color="auto"/>
      </w:divBdr>
    </w:div>
    <w:div w:id="1811635027">
      <w:bodyDiv w:val="1"/>
      <w:marLeft w:val="0"/>
      <w:marRight w:val="0"/>
      <w:marTop w:val="0"/>
      <w:marBottom w:val="0"/>
      <w:divBdr>
        <w:top w:val="none" w:sz="0" w:space="0" w:color="auto"/>
        <w:left w:val="none" w:sz="0" w:space="0" w:color="auto"/>
        <w:bottom w:val="none" w:sz="0" w:space="0" w:color="auto"/>
        <w:right w:val="none" w:sz="0" w:space="0" w:color="auto"/>
      </w:divBdr>
      <w:divsChild>
        <w:div w:id="834537408">
          <w:marLeft w:val="240"/>
          <w:marRight w:val="0"/>
          <w:marTop w:val="240"/>
          <w:marBottom w:val="240"/>
          <w:divBdr>
            <w:top w:val="none" w:sz="0" w:space="0" w:color="auto"/>
            <w:left w:val="none" w:sz="0" w:space="0" w:color="auto"/>
            <w:bottom w:val="none" w:sz="0" w:space="0" w:color="auto"/>
            <w:right w:val="none" w:sz="0" w:space="0" w:color="auto"/>
          </w:divBdr>
        </w:div>
      </w:divsChild>
    </w:div>
    <w:div w:id="1949194621">
      <w:bodyDiv w:val="1"/>
      <w:marLeft w:val="0"/>
      <w:marRight w:val="0"/>
      <w:marTop w:val="0"/>
      <w:marBottom w:val="0"/>
      <w:divBdr>
        <w:top w:val="none" w:sz="0" w:space="0" w:color="auto"/>
        <w:left w:val="none" w:sz="0" w:space="0" w:color="auto"/>
        <w:bottom w:val="none" w:sz="0" w:space="0" w:color="auto"/>
        <w:right w:val="none" w:sz="0" w:space="0" w:color="auto"/>
      </w:divBdr>
    </w:div>
    <w:div w:id="2000384283">
      <w:bodyDiv w:val="1"/>
      <w:marLeft w:val="0"/>
      <w:marRight w:val="0"/>
      <w:marTop w:val="0"/>
      <w:marBottom w:val="0"/>
      <w:divBdr>
        <w:top w:val="none" w:sz="0" w:space="0" w:color="auto"/>
        <w:left w:val="none" w:sz="0" w:space="0" w:color="auto"/>
        <w:bottom w:val="none" w:sz="0" w:space="0" w:color="auto"/>
        <w:right w:val="none" w:sz="0" w:space="0" w:color="auto"/>
      </w:divBdr>
    </w:div>
    <w:div w:id="210345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Hebrews+5:12&amp;version=NKJV;NLT" TargetMode="External"/><Relationship Id="rId6" Type="http://schemas.openxmlformats.org/officeDocument/2006/relationships/hyperlink" Target="https://www.biblegateway.com/passage/?search=Titus+2&amp;version=NKJV" TargetMode="External"/><Relationship Id="rId7" Type="http://schemas.openxmlformats.org/officeDocument/2006/relationships/hyperlink" Target="https://www.biblegateway.com/passage/?search=Titus+2&amp;version=NKJ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75</TotalTime>
  <Pages>4</Pages>
  <Words>1242</Words>
  <Characters>7084</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Ephesians 4:10-13 (NLT)</vt:lpstr>
      <vt:lpstr>10 And the same one who descended is the one who ascended higher than all the he</vt:lpstr>
      <vt:lpstr>    Some of us are called to be Teachers</vt:lpstr>
      <vt:lpstr>    Head Knowledge Versus Experiential Knowledge</vt:lpstr>
      <vt:lpstr>1 Timothy 1:5-7 (NKJV)</vt:lpstr>
      <vt:lpstr>    </vt:lpstr>
      <vt:lpstr>    All of us are called to pursue knowledge and teach </vt:lpstr>
      <vt:lpstr>Hebrews 5:12New Living Translation (NLT)</vt:lpstr>
      <vt:lpstr>2 Peter 1:3-8 (NLT)</vt:lpstr>
      <vt:lpstr>Titus 2 (NKJV)</vt:lpstr>
    </vt:vector>
  </TitlesOfParts>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21</cp:revision>
  <cp:lastPrinted>2017-07-27T17:05:00Z</cp:lastPrinted>
  <dcterms:created xsi:type="dcterms:W3CDTF">2017-08-01T20:13:00Z</dcterms:created>
  <dcterms:modified xsi:type="dcterms:W3CDTF">2017-08-02T17:22:00Z</dcterms:modified>
</cp:coreProperties>
</file>